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_______</w:t>
      </w:r>
      <w:r w:rsidR="006C0BE9">
        <w:rPr>
          <w:rFonts w:ascii="Calibri" w:hAnsi="Calibri"/>
          <w:sz w:val="34"/>
          <w:szCs w:val="34"/>
        </w:rPr>
        <w:t>Bernalillo</w:t>
      </w:r>
      <w:r>
        <w:rPr>
          <w:rFonts w:ascii="Calibri" w:hAnsi="Calibri"/>
          <w:sz w:val="34"/>
          <w:szCs w:val="34"/>
        </w:rPr>
        <w:t>_________________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 xml:space="preserve">Overall and by department, agency, or board budgets. (3) </w:t>
      </w:r>
      <w:proofErr w:type="gramStart"/>
      <w:r>
        <w:rPr>
          <w:rFonts w:ascii="Calibri" w:eastAsia="Times New Roman" w:hAnsi="Calibri"/>
          <w:sz w:val="22"/>
          <w:szCs w:val="22"/>
        </w:rPr>
        <w:t>for</w:t>
      </w:r>
      <w:proofErr w:type="gramEnd"/>
      <w:r>
        <w:rPr>
          <w:rFonts w:ascii="Calibri" w:eastAsia="Times New Roman" w:hAnsi="Calibri"/>
          <w:sz w:val="22"/>
          <w:szCs w:val="22"/>
        </w:rPr>
        <w:t xml:space="preserve"> current year (2) for previous years</w:t>
      </w:r>
      <w:r w:rsidR="006C0BE9">
        <w:rPr>
          <w:rFonts w:ascii="Calibri" w:eastAsia="Times New Roman" w:hAnsi="Calibri"/>
          <w:sz w:val="22"/>
          <w:szCs w:val="22"/>
        </w:rPr>
        <w:t xml:space="preserve">. </w:t>
      </w:r>
      <w:r w:rsidR="006C0BE9" w:rsidRPr="006C0BE9">
        <w:rPr>
          <w:rFonts w:ascii="Calibri" w:eastAsia="Times New Roman" w:hAnsi="Calibri"/>
          <w:sz w:val="22"/>
          <w:szCs w:val="22"/>
          <w:highlight w:val="yellow"/>
        </w:rPr>
        <w:t>[5]</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9F4D93">
        <w:rPr>
          <w:rFonts w:ascii="Calibri" w:eastAsia="Times New Roman" w:hAnsi="Calibri"/>
          <w:sz w:val="22"/>
          <w:szCs w:val="22"/>
        </w:rPr>
        <w:t xml:space="preserve"> </w:t>
      </w:r>
      <w:r w:rsidR="006C0BE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9F4D93"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6C0BE9">
        <w:rPr>
          <w:rFonts w:ascii="Calibri" w:eastAsia="Times New Roman" w:hAnsi="Calibri"/>
          <w:sz w:val="22"/>
          <w:szCs w:val="22"/>
        </w:rPr>
        <w:t xml:space="preserve"> [0]</w:t>
      </w:r>
      <w:r w:rsidR="00222B01">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Pr="006C0BE9"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6C0BE9">
        <w:rPr>
          <w:rFonts w:ascii="Calibri" w:eastAsia="Times New Roman" w:hAnsi="Calibri"/>
          <w:sz w:val="22"/>
          <w:szCs w:val="22"/>
        </w:rPr>
        <w:t>[0]</w:t>
      </w:r>
    </w:p>
    <w:p w:rsidR="006C0BE9" w:rsidRDefault="006C0BE9" w:rsidP="006C0BE9">
      <w:pPr>
        <w:ind w:left="2038"/>
        <w:textAlignment w:val="center"/>
        <w:rPr>
          <w:rFonts w:eastAsia="Times New Roman"/>
        </w:rPr>
      </w:pPr>
      <w:r>
        <w:rPr>
          <w:rFonts w:ascii="Calibri" w:eastAsia="Times New Roman" w:hAnsi="Calibri"/>
          <w:sz w:val="22"/>
          <w:szCs w:val="22"/>
        </w:rPr>
        <w:t>*A lot of the information that refers to the budget analysis, check register, or spending in general is not provided. The information that falls under the categories above was provided, but was not updated since October 2012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6C0BE9" w:rsidRPr="006C0BE9">
        <w:rPr>
          <w:rFonts w:ascii="Calibri" w:eastAsia="Times New Roman" w:hAnsi="Calibri"/>
          <w:sz w:val="22"/>
          <w:szCs w:val="22"/>
          <w:highlight w:val="yellow"/>
        </w:rPr>
        <w:t>[3]</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6C0BE9" w:rsidRPr="006C0BE9">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851A5B">
        <w:rPr>
          <w:rFonts w:ascii="Calibri" w:eastAsia="Times New Roman" w:hAnsi="Calibri"/>
          <w:sz w:val="22"/>
          <w:szCs w:val="22"/>
        </w:rPr>
        <w:t>[0]</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9F4D93" w:rsidRPr="00851A5B"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222B01">
        <w:rPr>
          <w:rFonts w:ascii="Calibri" w:eastAsia="Times New Roman" w:hAnsi="Calibri"/>
          <w:sz w:val="22"/>
          <w:szCs w:val="22"/>
        </w:rPr>
        <w:t xml:space="preserve"> </w:t>
      </w:r>
      <w:r w:rsidR="00851A5B">
        <w:rPr>
          <w:rFonts w:ascii="Calibri" w:eastAsia="Times New Roman" w:hAnsi="Calibri"/>
          <w:sz w:val="22"/>
          <w:szCs w:val="22"/>
        </w:rPr>
        <w:t>[0]</w:t>
      </w:r>
    </w:p>
    <w:p w:rsidR="00851A5B" w:rsidRPr="009F4D93" w:rsidRDefault="00851A5B" w:rsidP="00851A5B">
      <w:pPr>
        <w:ind w:left="2038"/>
        <w:textAlignment w:val="center"/>
        <w:rPr>
          <w:rFonts w:eastAsia="Times New Roman"/>
        </w:rPr>
      </w:pPr>
      <w:r>
        <w:rPr>
          <w:rFonts w:ascii="Calibri" w:eastAsia="Times New Roman" w:hAnsi="Calibri"/>
          <w:sz w:val="22"/>
          <w:szCs w:val="22"/>
        </w:rPr>
        <w:t xml:space="preserve">*No information of this kind is provided by the human resource section of the website.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222B01">
        <w:rPr>
          <w:rFonts w:ascii="Calibri" w:eastAsia="Times New Roman" w:hAnsi="Calibri"/>
          <w:sz w:val="22"/>
          <w:szCs w:val="22"/>
        </w:rPr>
        <w:t xml:space="preserve"> </w:t>
      </w:r>
      <w:r w:rsidR="00851A5B">
        <w:rPr>
          <w:rFonts w:ascii="Calibri" w:eastAsia="Times New Roman" w:hAnsi="Calibri"/>
          <w:sz w:val="22"/>
          <w:szCs w:val="22"/>
        </w:rPr>
        <w:t>[0]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851A5B">
        <w:rPr>
          <w:rFonts w:ascii="Calibri" w:eastAsia="Times New Roman" w:hAnsi="Calibri"/>
          <w:sz w:val="22"/>
          <w:szCs w:val="22"/>
        </w:rPr>
        <w:t xml:space="preserve"> [0]</w:t>
      </w:r>
      <w:r w:rsidR="00222B01">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851A5B">
        <w:rPr>
          <w:rFonts w:ascii="Calibri" w:eastAsia="Times New Roman" w:hAnsi="Calibri"/>
          <w:sz w:val="22"/>
          <w:szCs w:val="22"/>
        </w:rPr>
        <w:t>[0]</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 xml:space="preserve">Copies of contracts or the last 3 years (1) </w:t>
      </w:r>
      <w:r w:rsidR="00851A5B">
        <w:rPr>
          <w:rFonts w:ascii="Calibri" w:eastAsia="Times New Roman" w:hAnsi="Calibri"/>
          <w:sz w:val="22"/>
          <w:szCs w:val="22"/>
        </w:rPr>
        <w:t>[0]</w:t>
      </w:r>
    </w:p>
    <w:p w:rsidR="00AB3DF4" w:rsidRPr="00851A5B"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C66D7C">
        <w:rPr>
          <w:rFonts w:ascii="Calibri" w:eastAsia="Times New Roman" w:hAnsi="Calibri"/>
          <w:sz w:val="22"/>
          <w:szCs w:val="22"/>
        </w:rPr>
        <w:t xml:space="preserve"> </w:t>
      </w:r>
      <w:r w:rsidR="00851A5B">
        <w:rPr>
          <w:rFonts w:ascii="Calibri" w:eastAsia="Times New Roman" w:hAnsi="Calibri"/>
          <w:sz w:val="22"/>
          <w:szCs w:val="22"/>
        </w:rPr>
        <w:t>[0]</w:t>
      </w:r>
    </w:p>
    <w:p w:rsidR="00851A5B" w:rsidRDefault="00851A5B" w:rsidP="00851A5B">
      <w:pPr>
        <w:ind w:left="2038"/>
        <w:textAlignment w:val="center"/>
        <w:rPr>
          <w:rFonts w:eastAsia="Times New Roman"/>
        </w:rPr>
      </w:pPr>
      <w:r>
        <w:rPr>
          <w:rFonts w:ascii="Calibri" w:eastAsia="Times New Roman" w:hAnsi="Calibri"/>
          <w:sz w:val="22"/>
          <w:szCs w:val="22"/>
        </w:rPr>
        <w:t xml:space="preserve">*This information is not present in the finance administration portion of the website, where these items are listed under their duties.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851A5B" w:rsidRPr="00851A5B" w:rsidRDefault="00BE7D4C" w:rsidP="00851A5B">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851A5B">
        <w:rPr>
          <w:rFonts w:ascii="Calibri" w:eastAsia="Times New Roman" w:hAnsi="Calibri"/>
          <w:sz w:val="22"/>
          <w:szCs w:val="22"/>
        </w:rPr>
        <w:t>[0]</w:t>
      </w:r>
    </w:p>
    <w:p w:rsidR="00AB3DF4" w:rsidRPr="00222B01" w:rsidRDefault="00BE7D4C" w:rsidP="00222B01">
      <w:pPr>
        <w:pStyle w:val="ListParagraph"/>
        <w:numPr>
          <w:ilvl w:val="1"/>
          <w:numId w:val="1"/>
        </w:numPr>
        <w:textAlignment w:val="center"/>
        <w:rPr>
          <w:rFonts w:eastAsia="Times New Roman"/>
          <w:u w:val="single"/>
        </w:rPr>
      </w:pPr>
      <w:r w:rsidRPr="00222B01">
        <w:rPr>
          <w:rFonts w:ascii="Calibri" w:eastAsia="Times New Roman" w:hAnsi="Calibri"/>
          <w:sz w:val="22"/>
          <w:szCs w:val="22"/>
          <w:u w:val="single"/>
        </w:rPr>
        <w:t>Campaign Finance Info</w:t>
      </w:r>
    </w:p>
    <w:p w:rsidR="00C8563A" w:rsidRPr="004E2E41" w:rsidRDefault="00BE7D4C" w:rsidP="00C8563A">
      <w:pPr>
        <w:numPr>
          <w:ilvl w:val="3"/>
          <w:numId w:val="1"/>
        </w:numPr>
        <w:ind w:left="2038"/>
        <w:textAlignment w:val="center"/>
        <w:rPr>
          <w:rFonts w:eastAsia="Times New Roman"/>
        </w:rPr>
      </w:pPr>
      <w:r>
        <w:rPr>
          <w:rFonts w:ascii="Calibri" w:eastAsia="Times New Roman" w:hAnsi="Calibri"/>
          <w:sz w:val="22"/>
          <w:szCs w:val="22"/>
        </w:rPr>
        <w:t>Any information about the current administrations campaign finance information (2)</w:t>
      </w:r>
      <w:r w:rsidR="00222B01">
        <w:rPr>
          <w:rFonts w:ascii="Calibri" w:eastAsia="Times New Roman" w:hAnsi="Calibri"/>
          <w:sz w:val="22"/>
          <w:szCs w:val="22"/>
        </w:rPr>
        <w:t xml:space="preserve"> </w:t>
      </w:r>
      <w:r w:rsidR="004E2E41">
        <w:rPr>
          <w:rFonts w:ascii="Calibri" w:eastAsia="Times New Roman" w:hAnsi="Calibri"/>
          <w:sz w:val="22"/>
          <w:szCs w:val="22"/>
        </w:rPr>
        <w:t>[0]</w:t>
      </w:r>
    </w:p>
    <w:p w:rsidR="004E2E41" w:rsidRPr="00C8563A" w:rsidRDefault="004E2E41" w:rsidP="004E2E41">
      <w:pPr>
        <w:ind w:left="1678"/>
        <w:textAlignment w:val="center"/>
        <w:rPr>
          <w:rFonts w:eastAsia="Times New Roman"/>
        </w:rPr>
      </w:pPr>
      <w:r>
        <w:rPr>
          <w:rFonts w:ascii="Calibri" w:eastAsia="Times New Roman" w:hAnsi="Calibri"/>
          <w:sz w:val="22"/>
          <w:szCs w:val="22"/>
        </w:rPr>
        <w:t xml:space="preserve">*No campaign finance information was found in the elected officials, city clerk, public notices or legal notices portion of the website. </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4E2E41"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C8563A">
        <w:rPr>
          <w:rFonts w:ascii="Calibri" w:eastAsia="Times New Roman" w:hAnsi="Calibri"/>
          <w:sz w:val="22"/>
          <w:szCs w:val="22"/>
        </w:rPr>
        <w:t xml:space="preserve"> </w:t>
      </w:r>
      <w:r w:rsidR="004E2E41">
        <w:rPr>
          <w:rFonts w:ascii="Calibri" w:eastAsia="Times New Roman" w:hAnsi="Calibri"/>
          <w:sz w:val="22"/>
          <w:szCs w:val="22"/>
        </w:rPr>
        <w:t>[0]</w:t>
      </w:r>
    </w:p>
    <w:p w:rsidR="004E2E41" w:rsidRPr="00AD02E2" w:rsidRDefault="004E2E41" w:rsidP="004E2E41">
      <w:pPr>
        <w:ind w:left="2038"/>
        <w:textAlignment w:val="center"/>
        <w:rPr>
          <w:rFonts w:eastAsia="Times New Roman"/>
        </w:rPr>
      </w:pPr>
      <w:r>
        <w:rPr>
          <w:rFonts w:ascii="Calibri" w:eastAsia="Times New Roman" w:hAnsi="Calibri"/>
          <w:sz w:val="22"/>
          <w:szCs w:val="22"/>
        </w:rPr>
        <w:t xml:space="preserve">*The public notices of meetings do specify that anyone who is wanting to speak at a meeting may do so if they are present. However, there is no mention of it being a right through the OMA. There is a public meetings portion of the website, but it states that it is still under construction.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Pr="004E2E41"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4E2E41">
        <w:rPr>
          <w:rFonts w:ascii="Calibri" w:eastAsia="Times New Roman" w:hAnsi="Calibri"/>
          <w:sz w:val="22"/>
          <w:szCs w:val="22"/>
        </w:rPr>
        <w:t>[0]</w:t>
      </w:r>
    </w:p>
    <w:p w:rsidR="004E2E41" w:rsidRDefault="004E2E41" w:rsidP="004E2E41">
      <w:pPr>
        <w:ind w:left="2038"/>
        <w:textAlignment w:val="center"/>
        <w:rPr>
          <w:rFonts w:eastAsia="Times New Roman"/>
        </w:rPr>
      </w:pPr>
      <w:r>
        <w:rPr>
          <w:rFonts w:ascii="Calibri" w:eastAsia="Times New Roman" w:hAnsi="Calibri"/>
          <w:sz w:val="22"/>
          <w:szCs w:val="22"/>
        </w:rPr>
        <w:t xml:space="preserve">*The calendar section of the website is under construction, and no information of the meeting times of all boards is provided.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18371B" w:rsidRDefault="00BE7D4C">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r w:rsidR="004E2E41">
        <w:rPr>
          <w:rFonts w:ascii="Calibri" w:eastAsia="Times New Roman" w:hAnsi="Calibri"/>
          <w:sz w:val="22"/>
          <w:szCs w:val="22"/>
        </w:rPr>
        <w:t>[0]</w:t>
      </w:r>
    </w:p>
    <w:p w:rsidR="0018371B" w:rsidRDefault="0018371B" w:rsidP="0018371B">
      <w:pPr>
        <w:ind w:left="2038"/>
        <w:textAlignment w:val="center"/>
        <w:rPr>
          <w:rFonts w:eastAsia="Times New Roman"/>
        </w:rPr>
      </w:pPr>
      <w:r>
        <w:rPr>
          <w:rFonts w:ascii="Calibri" w:eastAsia="Times New Roman" w:hAnsi="Calibri"/>
          <w:sz w:val="22"/>
          <w:szCs w:val="22"/>
        </w:rPr>
        <w:t xml:space="preserve">*No mention of video tapes are found.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18371B">
        <w:rPr>
          <w:rFonts w:ascii="Calibri" w:eastAsia="Times New Roman" w:hAnsi="Calibri"/>
          <w:sz w:val="22"/>
          <w:szCs w:val="22"/>
        </w:rPr>
        <w:t xml:space="preserve"> </w:t>
      </w:r>
      <w:r w:rsidR="004E2E41" w:rsidRPr="004E2E41">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4E2E41" w:rsidRPr="004E2E41">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Pr="004E2E41"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4E2E41">
        <w:rPr>
          <w:rFonts w:ascii="Calibri" w:eastAsia="Times New Roman" w:hAnsi="Calibri"/>
          <w:sz w:val="22"/>
          <w:szCs w:val="22"/>
        </w:rPr>
        <w:t>[0]</w:t>
      </w:r>
    </w:p>
    <w:p w:rsidR="004E2E41" w:rsidRDefault="004E2E41" w:rsidP="004E2E41">
      <w:pPr>
        <w:ind w:left="2038"/>
        <w:textAlignment w:val="center"/>
        <w:rPr>
          <w:rFonts w:eastAsia="Times New Roman"/>
        </w:rPr>
      </w:pPr>
      <w:r>
        <w:rPr>
          <w:rFonts w:ascii="Calibri" w:eastAsia="Times New Roman" w:hAnsi="Calibri"/>
          <w:sz w:val="22"/>
          <w:szCs w:val="22"/>
        </w:rPr>
        <w:t xml:space="preserve">*The last posted minutes are from October 27, 2014 in spite of minutes being approved beyond that date.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4E2E41" w:rsidRPr="004E2E41">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4E2E41" w:rsidRPr="004E2E41">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Pr="004E2E41"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4E2E41">
        <w:rPr>
          <w:rFonts w:ascii="Calibri" w:eastAsia="Times New Roman" w:hAnsi="Calibri"/>
          <w:sz w:val="22"/>
          <w:szCs w:val="22"/>
        </w:rPr>
        <w:t>[3]</w:t>
      </w:r>
    </w:p>
    <w:p w:rsidR="004E2E41" w:rsidRPr="000A2CB5" w:rsidRDefault="004E2E41" w:rsidP="004E2E41">
      <w:pPr>
        <w:ind w:left="2038"/>
        <w:textAlignment w:val="center"/>
        <w:rPr>
          <w:rFonts w:eastAsia="Times New Roman"/>
        </w:rPr>
      </w:pPr>
      <w:r>
        <w:rPr>
          <w:rFonts w:ascii="Calibri" w:eastAsia="Times New Roman" w:hAnsi="Calibri"/>
          <w:sz w:val="22"/>
          <w:szCs w:val="22"/>
        </w:rPr>
        <w:t xml:space="preserve">* </w:t>
      </w:r>
      <w:r w:rsidR="000A2CB5" w:rsidRPr="000A2CB5">
        <w:rPr>
          <w:rFonts w:ascii="Calibri" w:eastAsia="Times New Roman" w:hAnsi="Calibri"/>
          <w:strike/>
          <w:sz w:val="22"/>
          <w:szCs w:val="22"/>
        </w:rPr>
        <w:t>There is no mention of a resolution of OMA policy in the section where the minutes and agendas are provided. It may be part of the content of the other sections that are still under construction, the “town code &amp; ordinance” or “public meetings.” However, currently they are not provided currently.</w:t>
      </w:r>
      <w:r w:rsidR="000A2CB5">
        <w:rPr>
          <w:rFonts w:ascii="Calibri" w:eastAsia="Times New Roman" w:hAnsi="Calibri"/>
          <w:strike/>
          <w:sz w:val="22"/>
          <w:szCs w:val="22"/>
        </w:rPr>
        <w:t xml:space="preserve"> </w:t>
      </w:r>
      <w:r w:rsidR="000A2CB5">
        <w:rPr>
          <w:rFonts w:ascii="Calibri" w:eastAsia="Times New Roman" w:hAnsi="Calibri"/>
          <w:sz w:val="22"/>
          <w:szCs w:val="22"/>
        </w:rPr>
        <w:t xml:space="preserve">OMA resolution for the 2015 year is not shown in the agenda or minutes. </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845E7A">
        <w:rPr>
          <w:rFonts w:ascii="Calibri" w:eastAsia="Times New Roman" w:hAnsi="Calibri"/>
          <w:sz w:val="22"/>
          <w:szCs w:val="22"/>
        </w:rPr>
        <w:t>[0]</w:t>
      </w:r>
    </w:p>
    <w:p w:rsidR="00AB3DF4" w:rsidRPr="00845E7A"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8371B">
        <w:rPr>
          <w:rFonts w:ascii="Calibri" w:eastAsia="Times New Roman" w:hAnsi="Calibri"/>
          <w:sz w:val="22"/>
          <w:szCs w:val="22"/>
        </w:rPr>
        <w:t xml:space="preserve"> </w:t>
      </w:r>
      <w:r w:rsidR="00845E7A">
        <w:rPr>
          <w:rFonts w:ascii="Calibri" w:eastAsia="Times New Roman" w:hAnsi="Calibri"/>
          <w:sz w:val="22"/>
          <w:szCs w:val="22"/>
        </w:rPr>
        <w:t>[0]</w:t>
      </w:r>
    </w:p>
    <w:p w:rsidR="00845E7A" w:rsidRDefault="00845E7A" w:rsidP="00845E7A">
      <w:pPr>
        <w:ind w:left="2038"/>
        <w:textAlignment w:val="center"/>
        <w:rPr>
          <w:rFonts w:eastAsia="Times New Roman"/>
        </w:rPr>
      </w:pPr>
      <w:r>
        <w:rPr>
          <w:rFonts w:ascii="Calibri" w:eastAsia="Times New Roman" w:hAnsi="Calibri"/>
          <w:sz w:val="22"/>
          <w:szCs w:val="22"/>
        </w:rPr>
        <w:t xml:space="preserve">*Currently, only the name and district of the elected official is provided.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4F33B1">
        <w:rPr>
          <w:rFonts w:ascii="Calibri" w:eastAsia="Times New Roman" w:hAnsi="Calibri"/>
          <w:sz w:val="22"/>
          <w:szCs w:val="22"/>
        </w:rPr>
        <w:t xml:space="preserve"> </w:t>
      </w:r>
      <w:r w:rsidR="00845E7A" w:rsidRPr="00845E7A">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895E9C"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4F33B1">
        <w:rPr>
          <w:rFonts w:ascii="Calibri" w:eastAsia="Times New Roman" w:hAnsi="Calibri"/>
          <w:sz w:val="22"/>
          <w:szCs w:val="22"/>
        </w:rPr>
        <w:t xml:space="preserve"> </w:t>
      </w:r>
      <w:r w:rsidR="00895E9C" w:rsidRPr="00895E9C">
        <w:rPr>
          <w:rFonts w:ascii="Calibri" w:eastAsia="Times New Roman" w:hAnsi="Calibri"/>
          <w:sz w:val="22"/>
          <w:szCs w:val="22"/>
          <w:highlight w:val="yellow"/>
        </w:rPr>
        <w:t>[2]</w:t>
      </w:r>
    </w:p>
    <w:p w:rsidR="00895E9C" w:rsidRDefault="00895E9C" w:rsidP="00895E9C">
      <w:pPr>
        <w:ind w:left="2038"/>
        <w:textAlignment w:val="center"/>
        <w:rPr>
          <w:rFonts w:eastAsia="Times New Roman"/>
        </w:rPr>
      </w:pPr>
      <w:r>
        <w:rPr>
          <w:rFonts w:ascii="Calibri" w:eastAsia="Times New Roman" w:hAnsi="Calibri"/>
          <w:sz w:val="22"/>
          <w:szCs w:val="22"/>
        </w:rPr>
        <w:t xml:space="preserve">*Found on the actual public records request form. </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222B01">
        <w:rPr>
          <w:rFonts w:ascii="Calibri" w:eastAsia="Times New Roman" w:hAnsi="Calibri"/>
          <w:sz w:val="22"/>
          <w:szCs w:val="22"/>
        </w:rPr>
        <w:t xml:space="preserve"> </w:t>
      </w:r>
      <w:r w:rsidR="00895E9C">
        <w:rPr>
          <w:rFonts w:ascii="Calibri" w:eastAsia="Times New Roman" w:hAnsi="Calibri"/>
          <w:sz w:val="22"/>
          <w:szCs w:val="22"/>
        </w:rPr>
        <w:t>[0]</w:t>
      </w:r>
    </w:p>
    <w:p w:rsidR="004F33B1" w:rsidRDefault="00895E9C" w:rsidP="004F33B1">
      <w:pPr>
        <w:ind w:left="2038"/>
        <w:textAlignment w:val="center"/>
        <w:rPr>
          <w:rFonts w:eastAsia="Times New Roman"/>
        </w:rPr>
      </w:pPr>
      <w:r>
        <w:rPr>
          <w:rFonts w:ascii="Calibri" w:eastAsia="Times New Roman" w:hAnsi="Calibri"/>
          <w:sz w:val="22"/>
          <w:szCs w:val="22"/>
        </w:rPr>
        <w:lastRenderedPageBreak/>
        <w:t xml:space="preserve">*State statute is cited, but no links are provided.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222B01">
        <w:rPr>
          <w:rFonts w:ascii="Calibri" w:eastAsia="Times New Roman" w:hAnsi="Calibri"/>
          <w:sz w:val="22"/>
          <w:szCs w:val="22"/>
        </w:rPr>
        <w:t xml:space="preserve"> </w:t>
      </w:r>
      <w:r w:rsidR="00895E9C">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895E9C" w:rsidRDefault="00BE7D4C">
      <w:pPr>
        <w:numPr>
          <w:ilvl w:val="3"/>
          <w:numId w:val="1"/>
        </w:numPr>
        <w:ind w:left="2038"/>
        <w:textAlignment w:val="center"/>
        <w:rPr>
          <w:rFonts w:eastAsia="Times New Roman"/>
        </w:rPr>
      </w:pPr>
      <w:r>
        <w:rPr>
          <w:rFonts w:ascii="Calibri" w:eastAsia="Times New Roman" w:hAnsi="Calibri"/>
          <w:sz w:val="22"/>
          <w:szCs w:val="22"/>
        </w:rPr>
        <w:t>Local procedures or policies on accessing public records, including guidelines to assist citizens making records request, including fees, and suggestions on how to minimize those costs (3)</w:t>
      </w:r>
      <w:r w:rsidR="00222B01">
        <w:rPr>
          <w:rFonts w:ascii="Calibri" w:eastAsia="Times New Roman" w:hAnsi="Calibri"/>
          <w:sz w:val="22"/>
          <w:szCs w:val="22"/>
        </w:rPr>
        <w:t xml:space="preserve"> </w:t>
      </w:r>
      <w:r w:rsidR="00895E9C">
        <w:rPr>
          <w:rFonts w:ascii="Calibri" w:eastAsia="Times New Roman" w:hAnsi="Calibri"/>
          <w:sz w:val="22"/>
          <w:szCs w:val="22"/>
        </w:rPr>
        <w:t>[0]</w:t>
      </w:r>
    </w:p>
    <w:p w:rsidR="00895E9C" w:rsidRPr="004F33B1" w:rsidRDefault="00895E9C" w:rsidP="00895E9C">
      <w:pPr>
        <w:ind w:left="2038"/>
        <w:textAlignment w:val="center"/>
        <w:rPr>
          <w:rFonts w:eastAsia="Times New Roman"/>
        </w:rPr>
      </w:pPr>
      <w:r>
        <w:rPr>
          <w:rFonts w:ascii="Calibri" w:eastAsia="Times New Roman" w:hAnsi="Calibri"/>
          <w:sz w:val="22"/>
          <w:szCs w:val="22"/>
        </w:rPr>
        <w:t xml:space="preserve">*The only guidance is provided through the actual application for public records. The fee proscribed for by the application does not provide any information as to how to minimize those costs. </w:t>
      </w:r>
    </w:p>
    <w:p w:rsidR="00AB3DF4" w:rsidRPr="00895E9C" w:rsidRDefault="00BE7D4C">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222B01">
        <w:rPr>
          <w:rFonts w:ascii="Calibri" w:eastAsia="Times New Roman" w:hAnsi="Calibri"/>
          <w:sz w:val="22"/>
          <w:szCs w:val="22"/>
        </w:rPr>
        <w:t xml:space="preserve"> </w:t>
      </w:r>
      <w:r w:rsidR="00895E9C">
        <w:rPr>
          <w:rFonts w:ascii="Calibri" w:eastAsia="Times New Roman" w:hAnsi="Calibri"/>
          <w:sz w:val="22"/>
          <w:szCs w:val="22"/>
        </w:rPr>
        <w:t>[0]</w:t>
      </w:r>
    </w:p>
    <w:p w:rsidR="00895E9C" w:rsidRDefault="00895E9C" w:rsidP="00895E9C">
      <w:pPr>
        <w:ind w:left="2038"/>
        <w:textAlignment w:val="center"/>
        <w:rPr>
          <w:rFonts w:eastAsia="Times New Roman"/>
        </w:rPr>
      </w:pPr>
      <w:r>
        <w:rPr>
          <w:rFonts w:ascii="Calibri" w:eastAsia="Times New Roman" w:hAnsi="Calibri"/>
          <w:sz w:val="22"/>
          <w:szCs w:val="22"/>
        </w:rPr>
        <w:t xml:space="preserve">*The only mention of records being available in a different format is through the description of “other records” being provided for a fee of $5.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r w:rsidR="00895E9C" w:rsidRPr="00895E9C">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895E9C" w:rsidRPr="00895E9C">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222B01">
        <w:rPr>
          <w:rFonts w:ascii="Calibri" w:eastAsia="Times New Roman" w:hAnsi="Calibri"/>
          <w:sz w:val="22"/>
          <w:szCs w:val="22"/>
        </w:rPr>
        <w:t xml:space="preserve"> </w:t>
      </w:r>
      <w:r w:rsidR="00895E9C" w:rsidRPr="00895E9C">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222B01">
        <w:rPr>
          <w:rFonts w:ascii="Calibri" w:eastAsia="Times New Roman" w:hAnsi="Calibri"/>
          <w:sz w:val="22"/>
          <w:szCs w:val="22"/>
        </w:rPr>
        <w:t xml:space="preserve"> </w:t>
      </w:r>
      <w:r w:rsidR="00895E9C" w:rsidRPr="00895E9C">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Pr="00895E9C"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4F33B1">
        <w:rPr>
          <w:rFonts w:ascii="Calibri" w:eastAsia="Times New Roman" w:hAnsi="Calibri"/>
          <w:sz w:val="22"/>
          <w:szCs w:val="22"/>
        </w:rPr>
        <w:t xml:space="preserve"> </w:t>
      </w:r>
      <w:r w:rsidR="00895E9C">
        <w:rPr>
          <w:rFonts w:ascii="Calibri" w:eastAsia="Times New Roman" w:hAnsi="Calibri"/>
          <w:sz w:val="22"/>
          <w:szCs w:val="22"/>
        </w:rPr>
        <w:t>[0]</w:t>
      </w:r>
    </w:p>
    <w:p w:rsidR="00895E9C" w:rsidRDefault="00895E9C" w:rsidP="00895E9C">
      <w:pPr>
        <w:ind w:left="2038"/>
        <w:textAlignment w:val="center"/>
        <w:rPr>
          <w:rFonts w:eastAsia="Times New Roman"/>
        </w:rPr>
      </w:pPr>
      <w:r>
        <w:rPr>
          <w:rFonts w:ascii="Calibri" w:eastAsia="Times New Roman" w:hAnsi="Calibri"/>
          <w:sz w:val="22"/>
          <w:szCs w:val="22"/>
        </w:rPr>
        <w:t xml:space="preserve">*The link provided to obtain the city code and ordinances does not work.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895E9C" w:rsidRPr="00895E9C">
        <w:rPr>
          <w:rFonts w:ascii="Calibri" w:eastAsia="Times New Roman" w:hAnsi="Calibri"/>
          <w:sz w:val="22"/>
          <w:szCs w:val="22"/>
          <w:highlight w:val="yellow"/>
        </w:rPr>
        <w:t>[2]</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4F33B1"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4F33B1">
        <w:rPr>
          <w:rFonts w:eastAsia="Times New Roman"/>
        </w:rPr>
        <w:t xml:space="preserve"> </w:t>
      </w:r>
      <w:r w:rsidR="00895E9C" w:rsidRPr="00895E9C">
        <w:rPr>
          <w:rFonts w:eastAsia="Times New Roman"/>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A7652E"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895E9C">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895E9C" w:rsidRPr="00895E9C">
        <w:rPr>
          <w:rFonts w:ascii="Calibri" w:eastAsia="Times New Roman" w:hAnsi="Calibri"/>
          <w:sz w:val="22"/>
          <w:szCs w:val="22"/>
          <w:highlight w:val="yellow"/>
        </w:rPr>
        <w:t>[2]</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895E9C">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895E9C">
        <w:rPr>
          <w:rFonts w:ascii="Calibri" w:eastAsia="Times New Roman" w:hAnsi="Calibri"/>
          <w:sz w:val="22"/>
          <w:szCs w:val="22"/>
        </w:rPr>
        <w:t>[0]</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895E9C" w:rsidRPr="00895E9C">
        <w:rPr>
          <w:rFonts w:ascii="Calibri" w:eastAsia="Times New Roman" w:hAnsi="Calibri"/>
          <w:sz w:val="22"/>
          <w:szCs w:val="22"/>
          <w:highlight w:val="yellow"/>
        </w:rPr>
        <w:t>[2]</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lastRenderedPageBreak/>
        <w:t>Hearing schedules and agendas. (1)</w:t>
      </w:r>
      <w:r w:rsidR="008D5E42">
        <w:rPr>
          <w:rFonts w:ascii="Calibri" w:eastAsia="Times New Roman" w:hAnsi="Calibri"/>
          <w:sz w:val="22"/>
          <w:szCs w:val="22"/>
        </w:rPr>
        <w:t xml:space="preserve"> </w:t>
      </w:r>
      <w:r w:rsidR="00895E9C" w:rsidRPr="00895E9C">
        <w:rPr>
          <w:rFonts w:ascii="Calibri" w:eastAsia="Times New Roman" w:hAnsi="Calibri"/>
          <w:sz w:val="22"/>
          <w:szCs w:val="22"/>
          <w:highlight w:val="yellow"/>
        </w:rPr>
        <w:t>[1]</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0C3763">
        <w:rPr>
          <w:rFonts w:ascii="Calibri" w:eastAsia="Times New Roman" w:hAnsi="Calibri"/>
          <w:sz w:val="22"/>
          <w:szCs w:val="22"/>
        </w:rPr>
        <w:t xml:space="preserve"> </w:t>
      </w:r>
      <w:r w:rsidR="00895E9C">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____________________</w:t>
      </w:r>
    </w:p>
    <w:p w:rsidR="00DB14E4" w:rsidRDefault="00DB14E4" w:rsidP="00DB14E4">
      <w:pPr>
        <w:pStyle w:val="NormalWeb"/>
        <w:spacing w:before="0" w:beforeAutospacing="0" w:after="0" w:afterAutospacing="0"/>
        <w:rPr>
          <w:rFonts w:ascii="Arial" w:hAnsi="Arial" w:cs="Arial"/>
          <w:b/>
          <w:sz w:val="36"/>
          <w:szCs w:val="36"/>
        </w:rPr>
      </w:pPr>
    </w:p>
    <w:p w:rsidR="00DB14E4" w:rsidRPr="008C5BC7" w:rsidRDefault="00DB14E4" w:rsidP="00DB14E4">
      <w:pPr>
        <w:pStyle w:val="NormalWeb"/>
        <w:spacing w:before="0" w:beforeAutospacing="0" w:after="0" w:afterAutospacing="0"/>
        <w:rPr>
          <w:rFonts w:ascii="Arial" w:hAnsi="Arial" w:cs="Arial"/>
        </w:rPr>
      </w:pPr>
      <w:r>
        <w:rPr>
          <w:rFonts w:ascii="Arial" w:hAnsi="Arial" w:cs="Arial"/>
          <w:b/>
          <w:sz w:val="36"/>
          <w:szCs w:val="36"/>
        </w:rPr>
        <w:t xml:space="preserve">Comments: </w:t>
      </w:r>
      <w:r w:rsidR="008C5BC7">
        <w:rPr>
          <w:rFonts w:ascii="Arial" w:hAnsi="Arial" w:cs="Arial"/>
        </w:rPr>
        <w:t xml:space="preserve">A mistake was made in the “trackable request” field, but points were not deducted. </w:t>
      </w:r>
      <w:bookmarkStart w:id="0" w:name="_GoBack"/>
      <w:bookmarkEnd w:id="0"/>
    </w:p>
    <w:sectPr w:rsidR="00DB14E4" w:rsidRPr="008C5BC7"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4C"/>
    <w:rsid w:val="000A2CB5"/>
    <w:rsid w:val="000C3763"/>
    <w:rsid w:val="0018371B"/>
    <w:rsid w:val="00222B01"/>
    <w:rsid w:val="00223EB5"/>
    <w:rsid w:val="00281F22"/>
    <w:rsid w:val="003978DD"/>
    <w:rsid w:val="004E2E41"/>
    <w:rsid w:val="004F33B1"/>
    <w:rsid w:val="00686B8D"/>
    <w:rsid w:val="006C0BE9"/>
    <w:rsid w:val="00845E7A"/>
    <w:rsid w:val="00851A5B"/>
    <w:rsid w:val="00853C24"/>
    <w:rsid w:val="00895E9C"/>
    <w:rsid w:val="008C5BC7"/>
    <w:rsid w:val="008D5E42"/>
    <w:rsid w:val="009F4D93"/>
    <w:rsid w:val="00A7652E"/>
    <w:rsid w:val="00AB3DF4"/>
    <w:rsid w:val="00AD02E2"/>
    <w:rsid w:val="00BE7D4C"/>
    <w:rsid w:val="00C66D7C"/>
    <w:rsid w:val="00C8563A"/>
    <w:rsid w:val="00DB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EA7A7-1528-40C4-BD33-2651E350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Cardoza</dc:creator>
  <cp:keywords/>
  <dc:description/>
  <cp:lastModifiedBy>Frank Cardoza</cp:lastModifiedBy>
  <cp:revision>3</cp:revision>
  <cp:lastPrinted>2014-09-26T17:13:00Z</cp:lastPrinted>
  <dcterms:created xsi:type="dcterms:W3CDTF">2015-01-23T15:34:00Z</dcterms:created>
  <dcterms:modified xsi:type="dcterms:W3CDTF">2015-07-31T00:05:00Z</dcterms:modified>
</cp:coreProperties>
</file>