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6E35BE">
        <w:rPr>
          <w:rFonts w:ascii="Calibri" w:hAnsi="Calibri"/>
          <w:sz w:val="34"/>
          <w:szCs w:val="34"/>
        </w:rPr>
        <w:t>Luna County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6E35B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6E35BE">
        <w:rPr>
          <w:rFonts w:ascii="Calibri" w:eastAsia="Times New Roman" w:hAnsi="Calibri"/>
          <w:sz w:val="22"/>
          <w:szCs w:val="22"/>
        </w:rPr>
        <w:t xml:space="preserve">. </w:t>
      </w:r>
      <w:r w:rsidR="006E35BE" w:rsidRPr="006E35BE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6E35BE" w:rsidRPr="00A7652E" w:rsidRDefault="006E35BE" w:rsidP="006E35B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*Budgets provided as far back as 2010.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E35B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625CC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625CC1" w:rsidRDefault="00625CC1" w:rsidP="00625CC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procurement and budget section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A7652E" w:rsidRPr="00625CC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625CC1" w:rsidRDefault="00625CC1" w:rsidP="00625CC1">
      <w:pPr>
        <w:ind w:left="149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*Other than budget information, no other financial information is provided through the budget-procurement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6610FD" w:rsidRPr="006610F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6610FD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610FD">
        <w:rPr>
          <w:rFonts w:ascii="Calibri" w:eastAsia="Times New Roman" w:hAnsi="Calibri"/>
          <w:sz w:val="22"/>
          <w:szCs w:val="22"/>
        </w:rPr>
        <w:t>[0]</w:t>
      </w:r>
    </w:p>
    <w:p w:rsidR="006610FD" w:rsidRPr="009F4D93" w:rsidRDefault="006610FD" w:rsidP="006610F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website provides a salary schedule, but it does not attach salary to any specific employee.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610FD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610F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6610FD">
        <w:rPr>
          <w:rFonts w:ascii="Calibri" w:eastAsia="Times New Roman" w:hAnsi="Calibri"/>
          <w:sz w:val="22"/>
          <w:szCs w:val="22"/>
        </w:rPr>
        <w:t>[0]</w:t>
      </w:r>
    </w:p>
    <w:p w:rsidR="00C8563A" w:rsidRPr="006610FD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6610FD">
        <w:rPr>
          <w:rFonts w:ascii="Calibri" w:eastAsia="Times New Roman" w:hAnsi="Calibri"/>
          <w:sz w:val="22"/>
          <w:szCs w:val="22"/>
        </w:rPr>
        <w:t>[0]</w:t>
      </w:r>
    </w:p>
    <w:p w:rsidR="006610FD" w:rsidRPr="00C8563A" w:rsidRDefault="006610FD" w:rsidP="006610F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other than open bids is not provided in the budget-procurement section of the website.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6610FD" w:rsidRPr="006610F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FE4DB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FE4DB4">
        <w:rPr>
          <w:rFonts w:ascii="Calibri" w:eastAsia="Times New Roman" w:hAnsi="Calibri"/>
          <w:sz w:val="22"/>
          <w:szCs w:val="22"/>
        </w:rPr>
        <w:t>[0]</w:t>
      </w:r>
    </w:p>
    <w:p w:rsidR="00FE4DB4" w:rsidRPr="00C8563A" w:rsidRDefault="00FE4DB4" w:rsidP="00FE4DB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grant/audit compliance monitor webpage does not work. No other grant information is provided on the other search items returned on the website.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FE4DB4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E4DB4">
        <w:rPr>
          <w:rFonts w:ascii="Calibri" w:eastAsia="Times New Roman" w:hAnsi="Calibri"/>
          <w:sz w:val="22"/>
          <w:szCs w:val="22"/>
        </w:rPr>
        <w:t>[0]</w:t>
      </w:r>
    </w:p>
    <w:p w:rsidR="00FE4DB4" w:rsidRPr="00C8563A" w:rsidRDefault="00FE4DB4" w:rsidP="00FE4DB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*Disclosure of financial contributions is required.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87659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FE4DB4">
        <w:rPr>
          <w:rFonts w:ascii="Calibri" w:eastAsia="Times New Roman" w:hAnsi="Calibri"/>
          <w:sz w:val="22"/>
          <w:szCs w:val="22"/>
        </w:rPr>
        <w:t>[0]</w:t>
      </w:r>
    </w:p>
    <w:p w:rsidR="0087659C" w:rsidRPr="00FE4DB4" w:rsidRDefault="0087659C" w:rsidP="0087659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right is not mentioned, but rather an expectation of civility. </w:t>
      </w:r>
    </w:p>
    <w:p w:rsidR="00FE4DB4" w:rsidRPr="00AD02E2" w:rsidRDefault="00FE4DB4" w:rsidP="00FE4DB4">
      <w:pPr>
        <w:ind w:left="2038"/>
        <w:textAlignment w:val="center"/>
        <w:rPr>
          <w:rFonts w:eastAsia="Times New Roman"/>
        </w:rPr>
      </w:pP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FE4DB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FE4DB4">
        <w:rPr>
          <w:rFonts w:ascii="Calibri" w:eastAsia="Times New Roman" w:hAnsi="Calibri"/>
          <w:sz w:val="22"/>
          <w:szCs w:val="22"/>
        </w:rPr>
        <w:t>[0]</w:t>
      </w:r>
    </w:p>
    <w:p w:rsidR="00FE4DB4" w:rsidRDefault="00FE4DB4" w:rsidP="00FE4DB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</w:t>
      </w:r>
      <w:r w:rsidR="008B4470">
        <w:rPr>
          <w:rFonts w:ascii="Calibri" w:eastAsia="Times New Roman" w:hAnsi="Calibri"/>
          <w:sz w:val="22"/>
          <w:szCs w:val="22"/>
        </w:rPr>
        <w:t>calendar feature of the website does not provide a schedule of meetings. It is empty.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8B4470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 me</w:t>
      </w:r>
      <w:r w:rsidR="008B4470">
        <w:rPr>
          <w:rFonts w:ascii="Calibri" w:eastAsia="Times New Roman" w:hAnsi="Calibri"/>
          <w:sz w:val="22"/>
          <w:szCs w:val="22"/>
        </w:rPr>
        <w:t xml:space="preserve">ntion of video tapes are found but recordings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Pr="008B447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B4470">
        <w:rPr>
          <w:rFonts w:ascii="Calibri" w:eastAsia="Times New Roman" w:hAnsi="Calibri"/>
          <w:sz w:val="22"/>
          <w:szCs w:val="22"/>
        </w:rPr>
        <w:t>[0]</w:t>
      </w:r>
    </w:p>
    <w:p w:rsidR="008B4470" w:rsidRDefault="008B4470" w:rsidP="008B447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agendas are provided as links on the website, but the links are broken and redirect users back to the home 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Pr="008B447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B4470">
        <w:rPr>
          <w:rFonts w:ascii="Calibri" w:eastAsia="Times New Roman" w:hAnsi="Calibri"/>
          <w:sz w:val="22"/>
          <w:szCs w:val="22"/>
        </w:rPr>
        <w:t>[0]</w:t>
      </w:r>
    </w:p>
    <w:p w:rsidR="008B4470" w:rsidRDefault="008B4470" w:rsidP="008B447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*Same issue as the one that is above.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8B447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B4470">
        <w:rPr>
          <w:rFonts w:ascii="Calibri" w:eastAsia="Times New Roman" w:hAnsi="Calibri"/>
          <w:sz w:val="22"/>
          <w:szCs w:val="22"/>
        </w:rPr>
        <w:t>[0]</w:t>
      </w:r>
    </w:p>
    <w:p w:rsidR="008B4470" w:rsidRDefault="008B4470" w:rsidP="008B447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minutes have been posted since August 2014.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8B4470" w:rsidRPr="008B447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8B447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B4470" w:rsidRPr="0087659C">
        <w:rPr>
          <w:rFonts w:ascii="Calibri" w:eastAsia="Times New Roman" w:hAnsi="Calibri"/>
          <w:sz w:val="22"/>
          <w:szCs w:val="22"/>
          <w:highlight w:val="yellow"/>
        </w:rPr>
        <w:t>[</w:t>
      </w:r>
      <w:r w:rsidR="0087659C" w:rsidRPr="0087659C">
        <w:rPr>
          <w:rFonts w:ascii="Calibri" w:eastAsia="Times New Roman" w:hAnsi="Calibri"/>
          <w:sz w:val="22"/>
          <w:szCs w:val="22"/>
          <w:highlight w:val="yellow"/>
        </w:rPr>
        <w:t>1</w:t>
      </w:r>
    </w:p>
    <w:p w:rsidR="008B4470" w:rsidRDefault="008B4470" w:rsidP="008B4470">
      <w:pPr>
        <w:ind w:left="167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87659C">
        <w:rPr>
          <w:rFonts w:ascii="Calibri" w:eastAsia="Times New Roman" w:hAnsi="Calibri"/>
          <w:strike/>
          <w:sz w:val="22"/>
          <w:szCs w:val="22"/>
        </w:rPr>
        <w:t>A 5 month gap exists in the minutes in the 2014 year.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B447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FE4DB4" w:rsidRPr="00FE4DB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E4DB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E4DB4" w:rsidRPr="00FE4DB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B4470" w:rsidRPr="008B447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*State statute is cited</w:t>
      </w:r>
      <w:r w:rsidR="003D4108">
        <w:rPr>
          <w:rFonts w:ascii="Calibri" w:eastAsia="Times New Roman" w:hAnsi="Calibri"/>
          <w:sz w:val="22"/>
          <w:szCs w:val="22"/>
        </w:rPr>
        <w:t xml:space="preserve"> in the public records release.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D4108" w:rsidRPr="003D410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Pr="003D410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Website feature for tracking of records requests, whether made online or otherwise. </w:t>
      </w:r>
      <w:r w:rsidRPr="00625CC1">
        <w:rPr>
          <w:rFonts w:ascii="Calibri" w:eastAsia="Times New Roman" w:hAnsi="Calibri"/>
          <w:b/>
          <w:sz w:val="22"/>
          <w:szCs w:val="22"/>
        </w:rPr>
        <w:t>(</w:t>
      </w:r>
      <w:r>
        <w:rPr>
          <w:rFonts w:ascii="Calibri" w:eastAsia="Times New Roman" w:hAnsi="Calibri"/>
          <w:sz w:val="22"/>
          <w:szCs w:val="22"/>
        </w:rPr>
        <w:t>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3D4108" w:rsidRDefault="003D4108" w:rsidP="003D4108">
      <w:pPr>
        <w:ind w:left="11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information that is found regarding public records is a single page that states that the records collected by the county clerk’s officer are considered public records and available to the public.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625CC1" w:rsidRPr="00625CC1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25CC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D410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AE78BF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AE78B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6E35BE">
        <w:rPr>
          <w:rFonts w:ascii="Calibri" w:eastAsia="Times New Roman" w:hAnsi="Calibri"/>
          <w:sz w:val="22"/>
          <w:szCs w:val="22"/>
        </w:rPr>
        <w:t xml:space="preserve"> </w:t>
      </w:r>
      <w:r w:rsidR="006E35BE" w:rsidRPr="006E35B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6E35BE" w:rsidRPr="006E35B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6E35BE" w:rsidRPr="006E35B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Searchable website provided to acquire property assessment. (2) </w:t>
      </w:r>
      <w:r w:rsidR="00625CC1" w:rsidRPr="00625CC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</w:t>
      </w:r>
      <w:r w:rsidR="00DC551E">
        <w:rPr>
          <w:rFonts w:ascii="Arial" w:hAnsi="Arial" w:cs="Arial"/>
          <w:b/>
          <w:sz w:val="36"/>
          <w:szCs w:val="36"/>
        </w:rPr>
        <w:t>33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978DD"/>
    <w:rsid w:val="003D4108"/>
    <w:rsid w:val="004F33B1"/>
    <w:rsid w:val="00625CC1"/>
    <w:rsid w:val="006610FD"/>
    <w:rsid w:val="006E35BE"/>
    <w:rsid w:val="00853C24"/>
    <w:rsid w:val="0087659C"/>
    <w:rsid w:val="008B4470"/>
    <w:rsid w:val="008D5E42"/>
    <w:rsid w:val="009F4D93"/>
    <w:rsid w:val="00A7652E"/>
    <w:rsid w:val="00AB3DF4"/>
    <w:rsid w:val="00AD02E2"/>
    <w:rsid w:val="00AE78BF"/>
    <w:rsid w:val="00BE7D4C"/>
    <w:rsid w:val="00C66D7C"/>
    <w:rsid w:val="00C8563A"/>
    <w:rsid w:val="00DB14E4"/>
    <w:rsid w:val="00DC551E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2015-01-29T01:03:00Z</dcterms:created>
  <dcterms:modified xsi:type="dcterms:W3CDTF">2015-08-08T05:28:00Z</dcterms:modified>
</cp:coreProperties>
</file>