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w:t>
      </w:r>
      <w:r w:rsidR="00236ECC">
        <w:rPr>
          <w:rFonts w:ascii="Calibri" w:hAnsi="Calibri"/>
          <w:sz w:val="34"/>
          <w:szCs w:val="34"/>
        </w:rPr>
        <w:t>Ruidoso</w:t>
      </w:r>
      <w:r>
        <w:rPr>
          <w:rFonts w:ascii="Calibri" w:hAnsi="Calibri"/>
          <w:sz w:val="34"/>
          <w:szCs w:val="34"/>
        </w:rPr>
        <w:t>___________________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236ECC">
        <w:rPr>
          <w:rFonts w:ascii="Calibri" w:eastAsia="Times New Roman" w:hAnsi="Calibri"/>
          <w:sz w:val="22"/>
          <w:szCs w:val="22"/>
        </w:rPr>
        <w:t xml:space="preserve">. </w:t>
      </w:r>
      <w:r w:rsidR="00236ECC" w:rsidRPr="00236ECC">
        <w:rPr>
          <w:rFonts w:ascii="Calibri" w:eastAsia="Times New Roman" w:hAnsi="Calibri"/>
          <w:sz w:val="22"/>
          <w:szCs w:val="22"/>
          <w:highlight w:val="yellow"/>
        </w:rPr>
        <w:t>[5]</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236ECC">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236ECC"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236ECC">
        <w:rPr>
          <w:rFonts w:ascii="Calibri" w:eastAsia="Times New Roman" w:hAnsi="Calibri"/>
          <w:sz w:val="22"/>
          <w:szCs w:val="22"/>
        </w:rPr>
        <w:t>[0]</w:t>
      </w:r>
    </w:p>
    <w:p w:rsidR="00236ECC" w:rsidRPr="009F4D93" w:rsidRDefault="00236ECC" w:rsidP="00236ECC">
      <w:pPr>
        <w:ind w:left="2038"/>
        <w:textAlignment w:val="center"/>
        <w:rPr>
          <w:rFonts w:eastAsia="Times New Roman"/>
        </w:rPr>
      </w:pPr>
      <w:r>
        <w:rPr>
          <w:rFonts w:ascii="Calibri" w:eastAsia="Times New Roman" w:hAnsi="Calibri"/>
          <w:sz w:val="22"/>
          <w:szCs w:val="22"/>
        </w:rPr>
        <w:t xml:space="preserve">*The finance department is in charge of this information. However, it is not provided on the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A62CDF">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A62CDF">
        <w:rPr>
          <w:rFonts w:ascii="Calibri" w:eastAsia="Times New Roman" w:hAnsi="Calibri"/>
          <w:sz w:val="22"/>
          <w:szCs w:val="22"/>
        </w:rPr>
        <w:t>[0]</w:t>
      </w:r>
    </w:p>
    <w:p w:rsidR="00A7652E" w:rsidRPr="00A62CDF"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A62CDF">
        <w:rPr>
          <w:rFonts w:ascii="Calibri" w:eastAsia="Times New Roman" w:hAnsi="Calibri"/>
          <w:sz w:val="22"/>
          <w:szCs w:val="22"/>
        </w:rPr>
        <w:t>[0]</w:t>
      </w:r>
    </w:p>
    <w:p w:rsidR="00A62CDF" w:rsidRDefault="00A62CDF" w:rsidP="00A62CDF">
      <w:pPr>
        <w:ind w:left="2038"/>
        <w:textAlignment w:val="center"/>
        <w:rPr>
          <w:rFonts w:eastAsia="Times New Roman"/>
        </w:rPr>
      </w:pPr>
      <w:r>
        <w:rPr>
          <w:rFonts w:ascii="Calibri" w:eastAsia="Times New Roman" w:hAnsi="Calibri"/>
          <w:sz w:val="22"/>
          <w:szCs w:val="22"/>
        </w:rPr>
        <w:t>*The only audits provided are dated from 2012 to 2009</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A62CDF">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C72B11"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C72B11">
        <w:rPr>
          <w:rFonts w:ascii="Calibri" w:eastAsia="Times New Roman" w:hAnsi="Calibri"/>
          <w:sz w:val="22"/>
          <w:szCs w:val="22"/>
        </w:rPr>
        <w:t>[0]</w:t>
      </w:r>
    </w:p>
    <w:p w:rsidR="00C72B11" w:rsidRPr="009F4D93" w:rsidRDefault="00C72B11" w:rsidP="00C72B11">
      <w:pPr>
        <w:ind w:left="2038"/>
        <w:textAlignment w:val="center"/>
        <w:rPr>
          <w:rFonts w:eastAsia="Times New Roman"/>
        </w:rPr>
      </w:pPr>
      <w:r>
        <w:rPr>
          <w:rFonts w:ascii="Calibri" w:eastAsia="Times New Roman" w:hAnsi="Calibri"/>
          <w:sz w:val="22"/>
          <w:szCs w:val="22"/>
        </w:rPr>
        <w:t xml:space="preserve">*The human resources section of the website does not provide a list of employees or their salaries.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C72B11" w:rsidRPr="00C72B11">
        <w:rPr>
          <w:rFonts w:ascii="Calibri" w:eastAsia="Times New Roman" w:hAnsi="Calibri"/>
          <w:sz w:val="22"/>
          <w:szCs w:val="22"/>
          <w:highlight w:val="yellow"/>
        </w:rPr>
        <w:t>[3]</w:t>
      </w:r>
    </w:p>
    <w:p w:rsidR="00A7652E" w:rsidRPr="00C72B11"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C72B11">
        <w:rPr>
          <w:rFonts w:ascii="Calibri" w:eastAsia="Times New Roman" w:hAnsi="Calibri"/>
          <w:sz w:val="22"/>
          <w:szCs w:val="22"/>
        </w:rPr>
        <w:t>[0]</w:t>
      </w:r>
    </w:p>
    <w:p w:rsidR="00C72B11" w:rsidRDefault="00C72B11" w:rsidP="00C72B11">
      <w:pPr>
        <w:ind w:left="2038"/>
        <w:textAlignment w:val="center"/>
        <w:rPr>
          <w:rFonts w:eastAsia="Times New Roman"/>
        </w:rPr>
      </w:pPr>
      <w:r>
        <w:rPr>
          <w:rFonts w:ascii="Calibri" w:eastAsia="Times New Roman" w:hAnsi="Calibri"/>
          <w:sz w:val="22"/>
          <w:szCs w:val="22"/>
        </w:rPr>
        <w:t xml:space="preserve">*It only goes as far back as 2013.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C72B11">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C72B11">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C72B11" w:rsidRPr="00C72B11">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C72B11">
        <w:rPr>
          <w:rFonts w:ascii="Calibri" w:eastAsia="Times New Roman" w:hAnsi="Calibri"/>
          <w:sz w:val="22"/>
          <w:szCs w:val="22"/>
        </w:rPr>
        <w:t>[0]</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72B11" w:rsidRPr="00C72B11" w:rsidRDefault="00BE7D4C" w:rsidP="00C72B11">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C72B11">
        <w:rPr>
          <w:rFonts w:ascii="Calibri" w:eastAsia="Times New Roman" w:hAnsi="Calibri"/>
          <w:sz w:val="22"/>
          <w:szCs w:val="22"/>
        </w:rPr>
        <w:t>[0]</w:t>
      </w:r>
    </w:p>
    <w:p w:rsidR="00C72B11" w:rsidRPr="00C72B11" w:rsidRDefault="00C72B11" w:rsidP="00C72B11">
      <w:pPr>
        <w:ind w:left="2038"/>
        <w:textAlignment w:val="center"/>
        <w:rPr>
          <w:rFonts w:eastAsia="Times New Roman"/>
        </w:rPr>
      </w:pPr>
      <w:r>
        <w:rPr>
          <w:rFonts w:ascii="Calibri" w:eastAsia="Times New Roman" w:hAnsi="Calibri"/>
          <w:sz w:val="22"/>
          <w:szCs w:val="22"/>
        </w:rPr>
        <w:t>*D</w:t>
      </w:r>
      <w:r w:rsidRPr="00C72B11">
        <w:rPr>
          <w:rFonts w:ascii="Calibri" w:eastAsia="Times New Roman" w:hAnsi="Calibri"/>
          <w:sz w:val="22"/>
          <w:szCs w:val="22"/>
        </w:rPr>
        <w:t xml:space="preserve">isclosure of finances is required in the ethics policy for elected members. </w:t>
      </w:r>
      <w:r>
        <w:rPr>
          <w:rFonts w:ascii="Calibri" w:eastAsia="Times New Roman" w:hAnsi="Calibri"/>
          <w:sz w:val="22"/>
          <w:szCs w:val="22"/>
        </w:rPr>
        <w:t xml:space="preserve">May be available through contacting a certain party. </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lastRenderedPageBreak/>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117767"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117767" w:rsidRPr="00117767">
        <w:rPr>
          <w:rFonts w:ascii="Calibri" w:eastAsia="Times New Roman" w:hAnsi="Calibri"/>
          <w:sz w:val="22"/>
          <w:szCs w:val="22"/>
          <w:highlight w:val="yellow"/>
        </w:rPr>
        <w:t>[3]</w:t>
      </w:r>
    </w:p>
    <w:p w:rsidR="00117767" w:rsidRPr="00AD02E2" w:rsidRDefault="00117767" w:rsidP="00117767">
      <w:pPr>
        <w:ind w:left="2038"/>
        <w:textAlignment w:val="center"/>
        <w:rPr>
          <w:rFonts w:eastAsia="Times New Roman"/>
        </w:rPr>
      </w:pPr>
      <w:r>
        <w:rPr>
          <w:rFonts w:ascii="Calibri" w:eastAsia="Times New Roman" w:hAnsi="Calibri"/>
          <w:sz w:val="22"/>
          <w:szCs w:val="22"/>
        </w:rPr>
        <w:t xml:space="preserve">*There is a right to speak at meeting, but only residents of the city are allowed to speak for the only the first hour. There are other limitations to the right to speak at meetings. The limitations are listed in the OMA resolution.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857493" w:rsidRPr="0085749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857493">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857493" w:rsidRPr="00857493">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857493" w:rsidRPr="00857493">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857493" w:rsidRPr="00857493">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857493">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857493" w:rsidRPr="00857493">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857493" w:rsidRPr="00857493">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155964" w:rsidRPr="00155964">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155964" w:rsidRPr="00155964">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155964">
        <w:rPr>
          <w:rFonts w:ascii="Calibri" w:eastAsia="Times New Roman" w:hAnsi="Calibri"/>
          <w:sz w:val="22"/>
          <w:szCs w:val="22"/>
        </w:rPr>
        <w:t xml:space="preserve"> </w:t>
      </w:r>
      <w:r w:rsidR="00155964" w:rsidRPr="00155964">
        <w:rPr>
          <w:rFonts w:ascii="Calibri" w:eastAsia="Times New Roman" w:hAnsi="Calibri"/>
          <w:sz w:val="22"/>
          <w:szCs w:val="22"/>
          <w:highlight w:val="yellow"/>
        </w:rPr>
        <w:t>[1]</w:t>
      </w:r>
      <w:r w:rsidR="004F33B1">
        <w:rPr>
          <w:rFonts w:ascii="Calibri" w:eastAsia="Times New Roman" w:hAnsi="Calibri"/>
          <w:sz w:val="22"/>
          <w:szCs w:val="22"/>
        </w:rPr>
        <w:t xml:space="preserve">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155964" w:rsidRPr="00155964">
        <w:rPr>
          <w:rFonts w:ascii="Calibri" w:eastAsia="Times New Roman" w:hAnsi="Calibri"/>
          <w:sz w:val="22"/>
          <w:szCs w:val="22"/>
          <w:highlight w:val="yellow"/>
        </w:rPr>
        <w:t>[2]</w:t>
      </w:r>
    </w:p>
    <w:p w:rsidR="004F33B1" w:rsidRPr="00155964" w:rsidRDefault="00BE7D4C" w:rsidP="00155964">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155964" w:rsidRPr="00155964">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E5481A" w:rsidRPr="00E5481A">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E5481A"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E5481A">
        <w:rPr>
          <w:rFonts w:ascii="Calibri" w:eastAsia="Times New Roman" w:hAnsi="Calibri"/>
          <w:sz w:val="22"/>
          <w:szCs w:val="22"/>
        </w:rPr>
        <w:t>[0]</w:t>
      </w:r>
    </w:p>
    <w:p w:rsidR="00E5481A" w:rsidRPr="004F33B1" w:rsidRDefault="00E5481A" w:rsidP="00E5481A">
      <w:pPr>
        <w:ind w:left="2038"/>
        <w:textAlignment w:val="center"/>
        <w:rPr>
          <w:rFonts w:eastAsia="Times New Roman"/>
        </w:rPr>
      </w:pPr>
      <w:r>
        <w:rPr>
          <w:rFonts w:ascii="Calibri" w:eastAsia="Times New Roman" w:hAnsi="Calibri"/>
          <w:sz w:val="22"/>
          <w:szCs w:val="22"/>
        </w:rPr>
        <w:t>*There is no information provided that would give someone a suggestion as to how to reduce the costs of a public records request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E5481A">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E5481A" w:rsidRPr="00E5481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E5481A" w:rsidRPr="00E5481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rsidP="00E5481A">
      <w:pPr>
        <w:ind w:left="167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E5481A">
        <w:rPr>
          <w:rFonts w:ascii="Calibri" w:eastAsia="Times New Roman" w:hAnsi="Calibri"/>
          <w:sz w:val="22"/>
          <w:szCs w:val="22"/>
        </w:rPr>
        <w:t>[0]</w:t>
      </w:r>
    </w:p>
    <w:p w:rsidR="00AB3DF4" w:rsidRPr="00DB14E4" w:rsidRDefault="00BE7D4C" w:rsidP="00E5481A">
      <w:pPr>
        <w:ind w:left="113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E5481A" w:rsidRPr="00E5481A">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0F7F2F" w:rsidRPr="000F7F2F">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0F7F2F" w:rsidRPr="000F7F2F">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0F7F2F" w:rsidRPr="000F7F2F">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0F7F2F">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0F7F2F" w:rsidRPr="000F7F2F">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0F7F2F">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0F7F2F" w:rsidRPr="000F7F2F">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0F7F2F" w:rsidRPr="000F7F2F">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0F7F2F" w:rsidRPr="000F7F2F">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5E7282">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bookmarkStart w:id="0" w:name="_GoBack"/>
      <w:bookmarkEnd w:id="0"/>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0F7F2F"/>
    <w:rsid w:val="00117767"/>
    <w:rsid w:val="00155964"/>
    <w:rsid w:val="0018371B"/>
    <w:rsid w:val="00222B01"/>
    <w:rsid w:val="00223EB5"/>
    <w:rsid w:val="00236ECC"/>
    <w:rsid w:val="00281F22"/>
    <w:rsid w:val="003978DD"/>
    <w:rsid w:val="004F33B1"/>
    <w:rsid w:val="005E7282"/>
    <w:rsid w:val="00853C24"/>
    <w:rsid w:val="00857493"/>
    <w:rsid w:val="008D5E42"/>
    <w:rsid w:val="009F4D93"/>
    <w:rsid w:val="00A62CDF"/>
    <w:rsid w:val="00A7652E"/>
    <w:rsid w:val="00AB3DF4"/>
    <w:rsid w:val="00AD02E2"/>
    <w:rsid w:val="00BE7D4C"/>
    <w:rsid w:val="00C66D7C"/>
    <w:rsid w:val="00C72B11"/>
    <w:rsid w:val="00C8563A"/>
    <w:rsid w:val="00DB14E4"/>
    <w:rsid w:val="00E5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2</cp:revision>
  <cp:lastPrinted>2014-09-26T17:13:00Z</cp:lastPrinted>
  <dcterms:created xsi:type="dcterms:W3CDTF">2015-01-23T20:54:00Z</dcterms:created>
  <dcterms:modified xsi:type="dcterms:W3CDTF">2015-01-23T20:54:00Z</dcterms:modified>
</cp:coreProperties>
</file>