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</w:t>
      </w:r>
      <w:r w:rsidR="005D6B77">
        <w:rPr>
          <w:rFonts w:ascii="Calibri" w:hAnsi="Calibri"/>
          <w:sz w:val="34"/>
          <w:szCs w:val="34"/>
        </w:rPr>
        <w:t>Valencia County</w:t>
      </w:r>
      <w:r>
        <w:rPr>
          <w:rFonts w:ascii="Calibri" w:hAnsi="Calibri"/>
          <w:sz w:val="34"/>
          <w:szCs w:val="34"/>
        </w:rPr>
        <w:t>____________________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5D6B7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5D6B77">
        <w:rPr>
          <w:rFonts w:ascii="Calibri" w:eastAsia="Times New Roman" w:hAnsi="Calibri"/>
          <w:sz w:val="22"/>
          <w:szCs w:val="22"/>
        </w:rPr>
        <w:t>. [0]</w:t>
      </w:r>
    </w:p>
    <w:p w:rsidR="005D6B77" w:rsidRPr="00A7652E" w:rsidRDefault="005D6B77" w:rsidP="005D6B7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The only budget provided is for the 2014 fiscal year. 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5D6B7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5D6B7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D6B77">
        <w:rPr>
          <w:rFonts w:ascii="Calibri" w:eastAsia="Times New Roman" w:hAnsi="Calibri"/>
          <w:sz w:val="22"/>
          <w:szCs w:val="22"/>
        </w:rPr>
        <w:t>[0]</w:t>
      </w:r>
    </w:p>
    <w:p w:rsidR="005D6B77" w:rsidRPr="009F4D93" w:rsidRDefault="005D6B77" w:rsidP="005D6B7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*Information not found in the finance, budgeting, or purchasing sections of the website. </w:t>
      </w:r>
      <w:r w:rsidR="008A6A97">
        <w:rPr>
          <w:rFonts w:ascii="Calibri" w:eastAsia="Times New Roman" w:hAnsi="Calibri"/>
          <w:sz w:val="22"/>
          <w:szCs w:val="22"/>
        </w:rPr>
        <w:t xml:space="preserve">In viewing the minutes for December 17, 2014, there is a check register provided for payments made on 12/12/14. However, previous minutes to provide the same information. Other than viewing the minutes and scrolling to a certain area, no mention is made that a check register is available in meeting minutes.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5D6B7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5D6B77">
        <w:rPr>
          <w:rFonts w:ascii="Calibri" w:eastAsia="Times New Roman" w:hAnsi="Calibri"/>
          <w:sz w:val="22"/>
          <w:szCs w:val="22"/>
        </w:rPr>
        <w:t>[0]</w:t>
      </w:r>
    </w:p>
    <w:p w:rsidR="00A7652E" w:rsidRPr="005D6B77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5D6B77">
        <w:rPr>
          <w:rFonts w:ascii="Calibri" w:eastAsia="Times New Roman" w:hAnsi="Calibri"/>
          <w:sz w:val="22"/>
          <w:szCs w:val="22"/>
        </w:rPr>
        <w:t>[0]</w:t>
      </w:r>
    </w:p>
    <w:p w:rsidR="005D6B77" w:rsidRDefault="005D6B77" w:rsidP="005D6B7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*Information not provided in the finance or budgeting department section of the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5D6B77" w:rsidRPr="005D6B7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052DD5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52DD5">
        <w:rPr>
          <w:rFonts w:ascii="Calibri" w:eastAsia="Times New Roman" w:hAnsi="Calibri"/>
          <w:sz w:val="22"/>
          <w:szCs w:val="22"/>
        </w:rPr>
        <w:t>[0]</w:t>
      </w:r>
    </w:p>
    <w:p w:rsidR="00052DD5" w:rsidRPr="009F4D93" w:rsidRDefault="00052DD5" w:rsidP="00052DD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*Comprehensive list not provided in the human resources section of the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52DD5">
        <w:rPr>
          <w:rFonts w:ascii="Calibri" w:eastAsia="Times New Roman" w:hAnsi="Calibri"/>
          <w:sz w:val="22"/>
          <w:szCs w:val="22"/>
        </w:rPr>
        <w:t>[0]</w:t>
      </w:r>
    </w:p>
    <w:p w:rsidR="00A7652E" w:rsidRPr="00052DD5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52DD5">
        <w:rPr>
          <w:rFonts w:ascii="Calibri" w:eastAsia="Times New Roman" w:hAnsi="Calibri"/>
          <w:sz w:val="22"/>
          <w:szCs w:val="22"/>
        </w:rPr>
        <w:t>[0]</w:t>
      </w:r>
    </w:p>
    <w:p w:rsidR="00052DD5" w:rsidRDefault="00052DD5" w:rsidP="00052DD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vendor information provided is not comprehensive.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052DD5">
        <w:rPr>
          <w:rFonts w:ascii="Calibri" w:eastAsia="Times New Roman" w:hAnsi="Calibri"/>
          <w:sz w:val="22"/>
          <w:szCs w:val="22"/>
        </w:rPr>
        <w:t>[0]</w:t>
      </w:r>
    </w:p>
    <w:p w:rsidR="00C8563A" w:rsidRPr="00052DD5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052DD5">
        <w:rPr>
          <w:rFonts w:ascii="Calibri" w:eastAsia="Times New Roman" w:hAnsi="Calibri"/>
          <w:sz w:val="22"/>
          <w:szCs w:val="22"/>
        </w:rPr>
        <w:t>[0]</w:t>
      </w:r>
    </w:p>
    <w:p w:rsidR="00052DD5" w:rsidRPr="00C8563A" w:rsidRDefault="00052DD5" w:rsidP="00052DD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*In viewing closed bids, some contracts are provided. However, many of the closed bids lack a final contract that is available for viewing.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052DD5" w:rsidRPr="00052DD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2E6BF2" w:rsidRPr="002E6BF2" w:rsidRDefault="00BE7D4C" w:rsidP="002E6BF2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2E6BF2">
        <w:rPr>
          <w:rFonts w:ascii="Calibri" w:eastAsia="Times New Roman" w:hAnsi="Calibri"/>
          <w:sz w:val="22"/>
          <w:szCs w:val="22"/>
        </w:rPr>
        <w:t>[0]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2E6BF2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E6BF2">
        <w:rPr>
          <w:rFonts w:ascii="Calibri" w:eastAsia="Times New Roman" w:hAnsi="Calibri"/>
          <w:sz w:val="22"/>
          <w:szCs w:val="22"/>
        </w:rPr>
        <w:t>[0]</w:t>
      </w:r>
    </w:p>
    <w:p w:rsidR="002E6BF2" w:rsidRPr="00C8563A" w:rsidRDefault="002E6BF2" w:rsidP="002E6BF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*Information for campaign finance is not provided in the election section of the website. 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2E6BF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2E6BF2">
        <w:rPr>
          <w:rFonts w:ascii="Calibri" w:eastAsia="Times New Roman" w:hAnsi="Calibri"/>
          <w:sz w:val="22"/>
          <w:szCs w:val="22"/>
        </w:rPr>
        <w:t>[0]</w:t>
      </w:r>
    </w:p>
    <w:p w:rsidR="002E6BF2" w:rsidRPr="00AD02E2" w:rsidRDefault="002E6BF2" w:rsidP="002E6BF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links to state law are made in regards to a right to speak at a meeting. However, a </w:t>
      </w:r>
      <w:proofErr w:type="spellStart"/>
      <w:r>
        <w:rPr>
          <w:rFonts w:ascii="Calibri" w:eastAsia="Times New Roman" w:hAnsi="Calibri"/>
          <w:sz w:val="22"/>
          <w:szCs w:val="22"/>
        </w:rPr>
        <w:t>sign up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sheet is provided to those who want to speak at a public meeting.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2E6BF2" w:rsidRPr="002E6BF2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2E6BF2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*No me</w:t>
      </w:r>
      <w:r w:rsidR="002E6BF2">
        <w:rPr>
          <w:rFonts w:ascii="Calibri" w:eastAsia="Times New Roman" w:hAnsi="Calibri"/>
          <w:sz w:val="22"/>
          <w:szCs w:val="22"/>
        </w:rPr>
        <w:t xml:space="preserve">ntion of video tapes are found, but meetings are audio recorded.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8A6A97" w:rsidRPr="008A6A97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8A6A97" w:rsidRPr="008A6A97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8A6A97" w:rsidRPr="008A6A97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8A6A9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8A6A97">
        <w:rPr>
          <w:rFonts w:ascii="Calibri" w:eastAsia="Times New Roman" w:hAnsi="Calibri"/>
          <w:sz w:val="22"/>
          <w:szCs w:val="22"/>
        </w:rPr>
        <w:t>[0]</w:t>
      </w:r>
    </w:p>
    <w:p w:rsidR="008A6A97" w:rsidRDefault="008A6A97" w:rsidP="008A6A9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*Many votes pass do not pass unanimously, but no mention is made as to whom voted in a particular way.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8A6A97" w:rsidRPr="008A6A9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8A6A97" w:rsidRPr="008A6A97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8A6A97" w:rsidRPr="008A6A9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8A6A97" w:rsidRPr="008A6A9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8A6A97" w:rsidRPr="008A6A9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8A6A97" w:rsidRPr="008A6A97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A6A97">
        <w:rPr>
          <w:rFonts w:ascii="Calibri" w:eastAsia="Times New Roman" w:hAnsi="Calibri"/>
          <w:sz w:val="22"/>
          <w:szCs w:val="22"/>
        </w:rPr>
        <w:t>[0]</w:t>
      </w:r>
    </w:p>
    <w:p w:rsidR="004F33B1" w:rsidRDefault="008A6A97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*State statute is cited, but no specific link is provided for public records.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A6A9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8A6A9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A6A97" w:rsidRPr="00C15BDA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8A6A97" w:rsidRPr="004F33B1" w:rsidRDefault="008A6A97" w:rsidP="008A6A9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suggestion that if public records are provided in a form other than documents (like a data cd) that the cost is a flat $2.00 rather than 50 cents a page.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C15BDA" w:rsidRPr="00C15BD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C15BDA" w:rsidRPr="00C15BD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C15BDA" w:rsidRPr="00C15BD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C15BDA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C15BDA" w:rsidRPr="00C15BD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C15BDA" w:rsidRPr="004F33B1" w:rsidRDefault="00C15BDA" w:rsidP="00C15BD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*Made available through the document search portion of the website found through the county clerk.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C15BDA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C15BDA" w:rsidRPr="00C15BDA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052DD5" w:rsidRPr="00052DD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5D6B77" w:rsidRPr="005D6B77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C15BDA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C15BDA" w:rsidRPr="00C15BDA">
        <w:rPr>
          <w:rFonts w:ascii="Calibri" w:eastAsia="Times New Roman" w:hAnsi="Calibri"/>
          <w:sz w:val="22"/>
          <w:szCs w:val="22"/>
          <w:highlight w:val="yellow"/>
        </w:rPr>
        <w:t>[2</w:t>
      </w:r>
      <w:r w:rsidR="005D6B77" w:rsidRPr="00C15BDA">
        <w:rPr>
          <w:rFonts w:ascii="Calibri" w:eastAsia="Times New Roman" w:hAnsi="Calibri"/>
          <w:sz w:val="22"/>
          <w:szCs w:val="22"/>
          <w:highlight w:val="yellow"/>
        </w:rPr>
        <w:t>]</w:t>
      </w:r>
    </w:p>
    <w:p w:rsidR="00C15BDA" w:rsidRPr="00A7652E" w:rsidRDefault="00C15BDA" w:rsidP="00C15BDA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*Search feature is only found on the home page.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C15BDA" w:rsidRPr="00C15BDA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5D6B7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5D6B77" w:rsidRPr="005D6B7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Pr="005D5C7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  <w:highlight w:val="yellow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5D5C72" w:rsidRPr="005D5C72">
        <w:rPr>
          <w:rFonts w:ascii="Calibri" w:eastAsia="Times New Roman" w:hAnsi="Calibri"/>
          <w:sz w:val="22"/>
          <w:szCs w:val="22"/>
          <w:highlight w:val="yellow"/>
        </w:rPr>
        <w:t>2</w:t>
      </w:r>
    </w:p>
    <w:p w:rsidR="00C15BDA" w:rsidRPr="00C15BDA" w:rsidRDefault="00C15BDA" w:rsidP="00C15BDA">
      <w:pPr>
        <w:ind w:left="2038"/>
        <w:textAlignment w:val="center"/>
        <w:rPr>
          <w:rFonts w:eastAsia="Times New Roman"/>
        </w:rPr>
      </w:pPr>
      <w:r w:rsidRPr="005D5C72">
        <w:rPr>
          <w:rFonts w:ascii="Calibri" w:eastAsia="Times New Roman" w:hAnsi="Calibri"/>
          <w:strike/>
          <w:sz w:val="22"/>
          <w:szCs w:val="22"/>
        </w:rPr>
        <w:t>*zoning map not available</w:t>
      </w:r>
      <w:r w:rsidRPr="00C15BDA">
        <w:rPr>
          <w:rFonts w:ascii="Calibri" w:eastAsia="Times New Roman" w:hAnsi="Calibri"/>
          <w:sz w:val="22"/>
          <w:szCs w:val="22"/>
        </w:rPr>
        <w:t xml:space="preserve">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C15BDA" w:rsidRPr="00C15BD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C15BDA" w:rsidRPr="00C15BDA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lastRenderedPageBreak/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5D6B77">
        <w:rPr>
          <w:rFonts w:ascii="Calibri" w:eastAsia="Times New Roman" w:hAnsi="Calibri"/>
          <w:sz w:val="22"/>
          <w:szCs w:val="22"/>
        </w:rPr>
        <w:t xml:space="preserve"> </w:t>
      </w:r>
      <w:r w:rsidR="005D6B77" w:rsidRPr="005D6B7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5D6B7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5D6B77">
        <w:rPr>
          <w:rFonts w:ascii="Calibri" w:eastAsia="Times New Roman" w:hAnsi="Calibri"/>
          <w:sz w:val="22"/>
          <w:szCs w:val="22"/>
        </w:rPr>
        <w:t>[0]</w:t>
      </w:r>
    </w:p>
    <w:p w:rsidR="005D6B77" w:rsidRDefault="005D6B77" w:rsidP="005D6B7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found in the </w:t>
      </w:r>
      <w:proofErr w:type="gramStart"/>
      <w:r>
        <w:rPr>
          <w:rFonts w:ascii="Calibri" w:eastAsia="Times New Roman" w:hAnsi="Calibri"/>
          <w:sz w:val="22"/>
          <w:szCs w:val="22"/>
        </w:rPr>
        <w:t>assessors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documents nor in the assessors FAQ.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5D6B77" w:rsidRPr="005D6B7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5D6B77" w:rsidRPr="005D6B77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</w:t>
      </w:r>
      <w:r w:rsidR="005D5C72">
        <w:rPr>
          <w:rFonts w:ascii="Arial" w:hAnsi="Arial" w:cs="Arial"/>
          <w:b/>
          <w:sz w:val="36"/>
          <w:szCs w:val="36"/>
        </w:rPr>
        <w:t>54</w:t>
      </w:r>
      <w:r>
        <w:rPr>
          <w:rFonts w:ascii="Arial" w:hAnsi="Arial" w:cs="Arial"/>
          <w:b/>
          <w:sz w:val="36"/>
          <w:szCs w:val="36"/>
        </w:rPr>
        <w:t>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52DD5"/>
    <w:rsid w:val="000C3763"/>
    <w:rsid w:val="0018371B"/>
    <w:rsid w:val="00222B01"/>
    <w:rsid w:val="00223EB5"/>
    <w:rsid w:val="00281F22"/>
    <w:rsid w:val="002E6BF2"/>
    <w:rsid w:val="003978DD"/>
    <w:rsid w:val="004F33B1"/>
    <w:rsid w:val="005D5C72"/>
    <w:rsid w:val="005D6B77"/>
    <w:rsid w:val="00853C24"/>
    <w:rsid w:val="008A6A97"/>
    <w:rsid w:val="008D5E42"/>
    <w:rsid w:val="009F4D93"/>
    <w:rsid w:val="00A7652E"/>
    <w:rsid w:val="00AB3DF4"/>
    <w:rsid w:val="00AD02E2"/>
    <w:rsid w:val="00BE7D4C"/>
    <w:rsid w:val="00C15BDA"/>
    <w:rsid w:val="00C66D7C"/>
    <w:rsid w:val="00C8563A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3</cp:revision>
  <cp:lastPrinted>2014-09-26T17:13:00Z</cp:lastPrinted>
  <dcterms:created xsi:type="dcterms:W3CDTF">2015-01-29T12:15:00Z</dcterms:created>
  <dcterms:modified xsi:type="dcterms:W3CDTF">2015-08-09T02:58:00Z</dcterms:modified>
</cp:coreProperties>
</file>