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FF96" w14:textId="77777777" w:rsidR="00F044E7" w:rsidRDefault="00F044E7">
      <w:r>
        <w:rPr>
          <w:noProof/>
        </w:rPr>
        <w:drawing>
          <wp:inline distT="0" distB="0" distL="0" distR="0" wp14:anchorId="6094A5FA" wp14:editId="1D6AE2FA">
            <wp:extent cx="1496060" cy="60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332" cy="610933"/>
                    </a:xfrm>
                    <a:prstGeom prst="rect">
                      <a:avLst/>
                    </a:prstGeom>
                    <a:noFill/>
                  </pic:spPr>
                </pic:pic>
              </a:graphicData>
            </a:graphic>
          </wp:inline>
        </w:drawing>
      </w:r>
    </w:p>
    <w:p w14:paraId="438FF076" w14:textId="77777777" w:rsidR="00F044E7" w:rsidRDefault="00F044E7"/>
    <w:p w14:paraId="1A7D6B8B" w14:textId="2B432194" w:rsidR="00376CC7" w:rsidRDefault="00376CC7" w:rsidP="00F044E7">
      <w:pPr>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215DD815" w14:textId="4AD64E0F" w:rsidR="002B7C3B" w:rsidRPr="00086B5C" w:rsidRDefault="004643AE" w:rsidP="00F044E7">
      <w:pPr>
        <w:jc w:val="center"/>
        <w:rPr>
          <w:rFonts w:ascii="Times New Roman" w:hAnsi="Times New Roman" w:cs="Times New Roman"/>
          <w:b/>
          <w:bCs/>
          <w:sz w:val="28"/>
          <w:szCs w:val="28"/>
        </w:rPr>
      </w:pPr>
      <w:r w:rsidRPr="00086B5C">
        <w:rPr>
          <w:rFonts w:ascii="Times New Roman" w:hAnsi="Times New Roman" w:cs="Times New Roman"/>
          <w:b/>
          <w:bCs/>
          <w:sz w:val="28"/>
          <w:szCs w:val="28"/>
        </w:rPr>
        <w:t>NMFOG Board of Directors Me</w:t>
      </w:r>
      <w:r w:rsidR="00D933D8" w:rsidRPr="00086B5C">
        <w:rPr>
          <w:rFonts w:ascii="Times New Roman" w:hAnsi="Times New Roman" w:cs="Times New Roman"/>
          <w:b/>
          <w:bCs/>
          <w:sz w:val="28"/>
          <w:szCs w:val="28"/>
        </w:rPr>
        <w:t>e</w:t>
      </w:r>
      <w:r w:rsidRPr="00086B5C">
        <w:rPr>
          <w:rFonts w:ascii="Times New Roman" w:hAnsi="Times New Roman" w:cs="Times New Roman"/>
          <w:b/>
          <w:bCs/>
          <w:sz w:val="28"/>
          <w:szCs w:val="28"/>
        </w:rPr>
        <w:t>ting</w:t>
      </w:r>
    </w:p>
    <w:p w14:paraId="14C2E436" w14:textId="13A9DD82" w:rsidR="00086B5C" w:rsidRPr="00086B5C" w:rsidRDefault="004643AE" w:rsidP="00F044E7">
      <w:pPr>
        <w:jc w:val="center"/>
        <w:rPr>
          <w:rFonts w:ascii="Times New Roman" w:hAnsi="Times New Roman" w:cs="Times New Roman"/>
          <w:b/>
          <w:bCs/>
          <w:sz w:val="28"/>
          <w:szCs w:val="28"/>
        </w:rPr>
      </w:pPr>
      <w:r w:rsidRPr="00086B5C">
        <w:rPr>
          <w:rFonts w:ascii="Times New Roman" w:hAnsi="Times New Roman" w:cs="Times New Roman"/>
          <w:b/>
          <w:bCs/>
          <w:sz w:val="28"/>
          <w:szCs w:val="28"/>
        </w:rPr>
        <w:t xml:space="preserve">Friday, </w:t>
      </w:r>
      <w:r w:rsidR="00424D04">
        <w:rPr>
          <w:rFonts w:ascii="Times New Roman" w:hAnsi="Times New Roman" w:cs="Times New Roman"/>
          <w:b/>
          <w:bCs/>
          <w:sz w:val="28"/>
          <w:szCs w:val="28"/>
        </w:rPr>
        <w:t>December 2,</w:t>
      </w:r>
      <w:r w:rsidRPr="00086B5C">
        <w:rPr>
          <w:rFonts w:ascii="Times New Roman" w:hAnsi="Times New Roman" w:cs="Times New Roman"/>
          <w:b/>
          <w:bCs/>
          <w:sz w:val="28"/>
          <w:szCs w:val="28"/>
        </w:rPr>
        <w:t xml:space="preserve"> 2022, </w:t>
      </w:r>
    </w:p>
    <w:p w14:paraId="7E645DEC" w14:textId="02274C88" w:rsidR="004643AE" w:rsidRPr="00086B5C" w:rsidRDefault="00086B5C" w:rsidP="00F044E7">
      <w:pPr>
        <w:jc w:val="center"/>
        <w:rPr>
          <w:rFonts w:ascii="Times New Roman" w:hAnsi="Times New Roman" w:cs="Times New Roman"/>
          <w:b/>
          <w:bCs/>
          <w:sz w:val="28"/>
          <w:szCs w:val="28"/>
        </w:rPr>
      </w:pPr>
      <w:r w:rsidRPr="00086B5C">
        <w:rPr>
          <w:rFonts w:ascii="Times New Roman" w:hAnsi="Times New Roman" w:cs="Times New Roman"/>
          <w:b/>
          <w:bCs/>
          <w:sz w:val="28"/>
          <w:szCs w:val="28"/>
        </w:rPr>
        <w:t>12 – 2</w:t>
      </w:r>
      <w:r w:rsidR="00424D04">
        <w:rPr>
          <w:rFonts w:ascii="Times New Roman" w:hAnsi="Times New Roman" w:cs="Times New Roman"/>
          <w:b/>
          <w:bCs/>
          <w:sz w:val="28"/>
          <w:szCs w:val="28"/>
        </w:rPr>
        <w:t xml:space="preserve">:30 </w:t>
      </w:r>
      <w:r w:rsidRPr="00086B5C">
        <w:rPr>
          <w:rFonts w:ascii="Times New Roman" w:hAnsi="Times New Roman" w:cs="Times New Roman"/>
          <w:b/>
          <w:bCs/>
          <w:sz w:val="28"/>
          <w:szCs w:val="28"/>
        </w:rPr>
        <w:t>p.m.</w:t>
      </w:r>
    </w:p>
    <w:p w14:paraId="69F7AE61" w14:textId="7BBB19A8" w:rsidR="004643AE" w:rsidRPr="00086B5C" w:rsidRDefault="006C37F2" w:rsidP="00F044E7">
      <w:pPr>
        <w:jc w:val="center"/>
        <w:rPr>
          <w:rFonts w:ascii="Times New Roman" w:hAnsi="Times New Roman" w:cs="Times New Roman"/>
          <w:b/>
          <w:bCs/>
          <w:sz w:val="28"/>
          <w:szCs w:val="28"/>
        </w:rPr>
      </w:pPr>
      <w:r>
        <w:rPr>
          <w:rFonts w:ascii="Times New Roman" w:hAnsi="Times New Roman" w:cs="Times New Roman"/>
          <w:b/>
          <w:bCs/>
          <w:sz w:val="28"/>
          <w:szCs w:val="28"/>
        </w:rPr>
        <w:t xml:space="preserve">NMFOG Office </w:t>
      </w:r>
      <w:r w:rsidR="004643AE" w:rsidRPr="00086B5C">
        <w:rPr>
          <w:rFonts w:ascii="Times New Roman" w:hAnsi="Times New Roman" w:cs="Times New Roman"/>
          <w:b/>
          <w:bCs/>
          <w:sz w:val="28"/>
          <w:szCs w:val="28"/>
        </w:rPr>
        <w:t>and via Zoom</w:t>
      </w:r>
    </w:p>
    <w:p w14:paraId="6ED0D798" w14:textId="5CEBD4B5" w:rsidR="00D933D8" w:rsidRPr="00086B5C" w:rsidRDefault="00D933D8" w:rsidP="00F044E7">
      <w:pPr>
        <w:jc w:val="center"/>
        <w:rPr>
          <w:rFonts w:ascii="Times New Roman" w:hAnsi="Times New Roman" w:cs="Times New Roman"/>
          <w:b/>
          <w:bCs/>
          <w:sz w:val="28"/>
          <w:szCs w:val="28"/>
        </w:rPr>
      </w:pPr>
    </w:p>
    <w:p w14:paraId="5E4C1292" w14:textId="236F2BD5" w:rsidR="00D933D8" w:rsidRPr="00F044E7" w:rsidRDefault="00573EC6">
      <w:pPr>
        <w:rPr>
          <w:rFonts w:ascii="Times New Roman" w:hAnsi="Times New Roman" w:cs="Times New Roman"/>
        </w:rPr>
      </w:pPr>
      <w:r w:rsidRPr="00F044E7">
        <w:rPr>
          <w:rFonts w:ascii="Times New Roman" w:hAnsi="Times New Roman" w:cs="Times New Roman"/>
        </w:rPr>
        <w:t>Directors i</w:t>
      </w:r>
      <w:r w:rsidR="00D933D8" w:rsidRPr="00F044E7">
        <w:rPr>
          <w:rFonts w:ascii="Times New Roman" w:hAnsi="Times New Roman" w:cs="Times New Roman"/>
        </w:rPr>
        <w:t xml:space="preserve">n attendance in person: Kathi Bearden, </w:t>
      </w:r>
      <w:r w:rsidR="00424D04">
        <w:rPr>
          <w:rFonts w:ascii="Times New Roman" w:hAnsi="Times New Roman" w:cs="Times New Roman"/>
        </w:rPr>
        <w:t xml:space="preserve">Billie Blair, Susan Boe, </w:t>
      </w:r>
      <w:r w:rsidR="00553491">
        <w:rPr>
          <w:rFonts w:ascii="Times New Roman" w:hAnsi="Times New Roman" w:cs="Times New Roman"/>
        </w:rPr>
        <w:t xml:space="preserve">Sammy Lopez, </w:t>
      </w:r>
      <w:r w:rsidR="006C37F2">
        <w:rPr>
          <w:rFonts w:ascii="Times New Roman" w:hAnsi="Times New Roman" w:cs="Times New Roman"/>
        </w:rPr>
        <w:t xml:space="preserve">Paula Maes, </w:t>
      </w:r>
      <w:r w:rsidR="00553491" w:rsidRPr="00F044E7">
        <w:rPr>
          <w:rFonts w:ascii="Times New Roman" w:hAnsi="Times New Roman" w:cs="Times New Roman"/>
        </w:rPr>
        <w:t xml:space="preserve">Karen Moses, </w:t>
      </w:r>
      <w:r w:rsidR="00424D04">
        <w:rPr>
          <w:rFonts w:ascii="Times New Roman" w:hAnsi="Times New Roman" w:cs="Times New Roman"/>
        </w:rPr>
        <w:t>Chuck Peifer,</w:t>
      </w:r>
      <w:r w:rsidR="006C37F2">
        <w:rPr>
          <w:rFonts w:ascii="Times New Roman" w:hAnsi="Times New Roman" w:cs="Times New Roman"/>
        </w:rPr>
        <w:t xml:space="preserve"> Mary Lynn Roper, </w:t>
      </w:r>
      <w:r w:rsidR="00553491">
        <w:rPr>
          <w:rFonts w:ascii="Times New Roman" w:hAnsi="Times New Roman" w:cs="Times New Roman"/>
        </w:rPr>
        <w:t xml:space="preserve">Kristelle Siarza, Greg Williams and </w:t>
      </w:r>
      <w:r w:rsidR="00424D04" w:rsidRPr="00F044E7">
        <w:rPr>
          <w:rFonts w:ascii="Times New Roman" w:hAnsi="Times New Roman" w:cs="Times New Roman"/>
        </w:rPr>
        <w:t>Daniel Yohalem</w:t>
      </w:r>
      <w:r w:rsidR="006C37F2">
        <w:rPr>
          <w:rFonts w:ascii="Times New Roman" w:hAnsi="Times New Roman" w:cs="Times New Roman"/>
        </w:rPr>
        <w:t>.</w:t>
      </w:r>
    </w:p>
    <w:p w14:paraId="4124954B" w14:textId="77777777" w:rsidR="00F044E7" w:rsidRDefault="00F044E7">
      <w:pPr>
        <w:rPr>
          <w:rFonts w:ascii="Times New Roman" w:hAnsi="Times New Roman" w:cs="Times New Roman"/>
        </w:rPr>
      </w:pPr>
    </w:p>
    <w:p w14:paraId="10CA12AB" w14:textId="183A1A0E" w:rsidR="00D933D8" w:rsidRPr="00F044E7" w:rsidRDefault="00573EC6">
      <w:pPr>
        <w:rPr>
          <w:rFonts w:ascii="Times New Roman" w:hAnsi="Times New Roman" w:cs="Times New Roman"/>
        </w:rPr>
      </w:pPr>
      <w:r w:rsidRPr="00F044E7">
        <w:rPr>
          <w:rFonts w:ascii="Times New Roman" w:hAnsi="Times New Roman" w:cs="Times New Roman"/>
        </w:rPr>
        <w:t>Directors i</w:t>
      </w:r>
      <w:r w:rsidR="00D933D8" w:rsidRPr="00F044E7">
        <w:rPr>
          <w:rFonts w:ascii="Times New Roman" w:hAnsi="Times New Roman" w:cs="Times New Roman"/>
        </w:rPr>
        <w:t xml:space="preserve">n attendance via Zoom: </w:t>
      </w:r>
      <w:r w:rsidR="00553491" w:rsidRPr="00F044E7">
        <w:rPr>
          <w:rFonts w:ascii="Times New Roman" w:hAnsi="Times New Roman" w:cs="Times New Roman"/>
        </w:rPr>
        <w:t xml:space="preserve">Dede Feldman, </w:t>
      </w:r>
      <w:r w:rsidR="00553491">
        <w:rPr>
          <w:rFonts w:ascii="Times New Roman" w:hAnsi="Times New Roman" w:cs="Times New Roman"/>
        </w:rPr>
        <w:t xml:space="preserve">Rashad Mahmood, Henry Lopez, John Moses, </w:t>
      </w:r>
      <w:r w:rsidR="00553491" w:rsidRPr="00F044E7">
        <w:rPr>
          <w:rFonts w:ascii="Times New Roman" w:hAnsi="Times New Roman" w:cs="Times New Roman"/>
        </w:rPr>
        <w:t xml:space="preserve"> Lucas Peerman</w:t>
      </w:r>
      <w:r w:rsidR="00553491">
        <w:rPr>
          <w:rFonts w:ascii="Times New Roman" w:hAnsi="Times New Roman" w:cs="Times New Roman"/>
        </w:rPr>
        <w:t xml:space="preserve"> </w:t>
      </w:r>
      <w:r w:rsidR="00424D04">
        <w:rPr>
          <w:rFonts w:ascii="Times New Roman" w:hAnsi="Times New Roman" w:cs="Times New Roman"/>
        </w:rPr>
        <w:t>J</w:t>
      </w:r>
      <w:r w:rsidR="006C37F2">
        <w:rPr>
          <w:rFonts w:ascii="Times New Roman" w:hAnsi="Times New Roman" w:cs="Times New Roman"/>
        </w:rPr>
        <w:t xml:space="preserve">essica Onsurez, </w:t>
      </w:r>
      <w:r w:rsidR="00047094" w:rsidRPr="00F044E7">
        <w:rPr>
          <w:rFonts w:ascii="Times New Roman" w:hAnsi="Times New Roman" w:cs="Times New Roman"/>
        </w:rPr>
        <w:t>Daniel Russell</w:t>
      </w:r>
      <w:r w:rsidR="00424D04">
        <w:rPr>
          <w:rFonts w:ascii="Times New Roman" w:hAnsi="Times New Roman" w:cs="Times New Roman"/>
        </w:rPr>
        <w:t xml:space="preserve"> and </w:t>
      </w:r>
      <w:r w:rsidR="00D933D8" w:rsidRPr="00F044E7">
        <w:rPr>
          <w:rFonts w:ascii="Times New Roman" w:hAnsi="Times New Roman" w:cs="Times New Roman"/>
        </w:rPr>
        <w:t>Kip Purcell</w:t>
      </w:r>
      <w:r w:rsidR="00424D04">
        <w:rPr>
          <w:rFonts w:ascii="Times New Roman" w:hAnsi="Times New Roman" w:cs="Times New Roman"/>
        </w:rPr>
        <w:t>.</w:t>
      </w:r>
      <w:r w:rsidR="00047094" w:rsidRPr="00F044E7">
        <w:rPr>
          <w:rFonts w:ascii="Times New Roman" w:hAnsi="Times New Roman" w:cs="Times New Roman"/>
        </w:rPr>
        <w:t xml:space="preserve"> </w:t>
      </w:r>
    </w:p>
    <w:p w14:paraId="3FA91B88" w14:textId="77777777" w:rsidR="00F044E7" w:rsidRDefault="00F044E7">
      <w:pPr>
        <w:rPr>
          <w:rFonts w:ascii="Times New Roman" w:hAnsi="Times New Roman" w:cs="Times New Roman"/>
        </w:rPr>
      </w:pPr>
    </w:p>
    <w:p w14:paraId="47C7ABC7" w14:textId="3D96FEBD" w:rsidR="00573EC6" w:rsidRPr="00F044E7" w:rsidRDefault="00573EC6">
      <w:pPr>
        <w:rPr>
          <w:rFonts w:ascii="Times New Roman" w:hAnsi="Times New Roman" w:cs="Times New Roman"/>
        </w:rPr>
      </w:pPr>
      <w:r w:rsidRPr="00F044E7">
        <w:rPr>
          <w:rFonts w:ascii="Times New Roman" w:hAnsi="Times New Roman" w:cs="Times New Roman"/>
        </w:rPr>
        <w:t xml:space="preserve">Staff in attendance in person: </w:t>
      </w:r>
      <w:r w:rsidR="007E37A3">
        <w:rPr>
          <w:rFonts w:ascii="Times New Roman" w:hAnsi="Times New Roman" w:cs="Times New Roman"/>
        </w:rPr>
        <w:t>Melanie J. Majors</w:t>
      </w:r>
      <w:r w:rsidR="00424D04">
        <w:rPr>
          <w:rFonts w:ascii="Times New Roman" w:hAnsi="Times New Roman" w:cs="Times New Roman"/>
        </w:rPr>
        <w:t>. Jason Espinoza, lobbyist, Lilly Irvin-Vit</w:t>
      </w:r>
      <w:r w:rsidR="0041650E">
        <w:rPr>
          <w:rFonts w:ascii="Times New Roman" w:hAnsi="Times New Roman" w:cs="Times New Roman"/>
        </w:rPr>
        <w:t>ela</w:t>
      </w:r>
      <w:r w:rsidR="00424D04">
        <w:rPr>
          <w:rFonts w:ascii="Times New Roman" w:hAnsi="Times New Roman" w:cs="Times New Roman"/>
        </w:rPr>
        <w:t>, contractor.</w:t>
      </w:r>
    </w:p>
    <w:p w14:paraId="595ED0E1" w14:textId="77777777" w:rsidR="00F044E7" w:rsidRDefault="00F044E7">
      <w:pPr>
        <w:rPr>
          <w:rFonts w:ascii="Times New Roman" w:hAnsi="Times New Roman" w:cs="Times New Roman"/>
        </w:rPr>
      </w:pPr>
    </w:p>
    <w:p w14:paraId="6C54B177" w14:textId="31611AA5" w:rsidR="00573EC6" w:rsidRPr="00F044E7" w:rsidRDefault="00047094">
      <w:pPr>
        <w:rPr>
          <w:rFonts w:ascii="Times New Roman" w:hAnsi="Times New Roman" w:cs="Times New Roman"/>
        </w:rPr>
      </w:pPr>
      <w:r w:rsidRPr="00F044E7">
        <w:rPr>
          <w:rFonts w:ascii="Times New Roman" w:hAnsi="Times New Roman" w:cs="Times New Roman"/>
        </w:rPr>
        <w:t xml:space="preserve">Not Present: </w:t>
      </w:r>
      <w:r w:rsidR="00424D04">
        <w:rPr>
          <w:rFonts w:ascii="Times New Roman" w:hAnsi="Times New Roman" w:cs="Times New Roman"/>
        </w:rPr>
        <w:t>Nate Gentry</w:t>
      </w:r>
      <w:r w:rsidR="0012062B">
        <w:rPr>
          <w:rFonts w:ascii="Times New Roman" w:hAnsi="Times New Roman" w:cs="Times New Roman"/>
        </w:rPr>
        <w:t xml:space="preserve"> and Tom Johnson</w:t>
      </w:r>
      <w:r w:rsidR="00424D04">
        <w:rPr>
          <w:rFonts w:ascii="Times New Roman" w:hAnsi="Times New Roman" w:cs="Times New Roman"/>
        </w:rPr>
        <w:t>.</w:t>
      </w:r>
    </w:p>
    <w:p w14:paraId="5173B9DA" w14:textId="5F8DE96F" w:rsidR="00573EC6" w:rsidRPr="00F044E7" w:rsidRDefault="00573EC6">
      <w:pPr>
        <w:rPr>
          <w:rFonts w:ascii="Times New Roman" w:hAnsi="Times New Roman" w:cs="Times New Roman"/>
        </w:rPr>
      </w:pPr>
      <w:r w:rsidRPr="00F044E7">
        <w:rPr>
          <w:rFonts w:ascii="Times New Roman" w:hAnsi="Times New Roman" w:cs="Times New Roman"/>
        </w:rPr>
        <w:t>No members of the public</w:t>
      </w:r>
      <w:r w:rsidR="005D3F8E">
        <w:rPr>
          <w:rFonts w:ascii="Times New Roman" w:hAnsi="Times New Roman" w:cs="Times New Roman"/>
        </w:rPr>
        <w:t xml:space="preserve"> were</w:t>
      </w:r>
      <w:r w:rsidRPr="00F044E7">
        <w:rPr>
          <w:rFonts w:ascii="Times New Roman" w:hAnsi="Times New Roman" w:cs="Times New Roman"/>
        </w:rPr>
        <w:t xml:space="preserve"> in attendance.</w:t>
      </w:r>
    </w:p>
    <w:p w14:paraId="295026CA" w14:textId="02ECE702" w:rsidR="004643AE" w:rsidRPr="00F044E7" w:rsidRDefault="004643AE">
      <w:pPr>
        <w:rPr>
          <w:rFonts w:ascii="Times New Roman" w:hAnsi="Times New Roman" w:cs="Times New Roman"/>
        </w:rPr>
      </w:pPr>
    </w:p>
    <w:p w14:paraId="02CDA649" w14:textId="2E437575" w:rsidR="004643AE" w:rsidRPr="00F044E7" w:rsidRDefault="004643AE">
      <w:pPr>
        <w:rPr>
          <w:rFonts w:ascii="Times New Roman" w:hAnsi="Times New Roman" w:cs="Times New Roman"/>
        </w:rPr>
      </w:pPr>
      <w:r w:rsidRPr="00F044E7">
        <w:rPr>
          <w:rFonts w:ascii="Times New Roman" w:hAnsi="Times New Roman" w:cs="Times New Roman"/>
        </w:rPr>
        <w:t xml:space="preserve">A quorum of the FOG Board </w:t>
      </w:r>
      <w:r w:rsidR="00047094" w:rsidRPr="00F044E7">
        <w:rPr>
          <w:rFonts w:ascii="Times New Roman" w:hAnsi="Times New Roman" w:cs="Times New Roman"/>
        </w:rPr>
        <w:t xml:space="preserve">of Directors </w:t>
      </w:r>
      <w:r w:rsidRPr="00F044E7">
        <w:rPr>
          <w:rFonts w:ascii="Times New Roman" w:hAnsi="Times New Roman" w:cs="Times New Roman"/>
        </w:rPr>
        <w:t xml:space="preserve">being present in person or online, President Bearden called the meeting to order at 12 p.m. </w:t>
      </w:r>
      <w:r w:rsidR="002947A7" w:rsidRPr="00F044E7">
        <w:rPr>
          <w:rFonts w:ascii="Times New Roman" w:hAnsi="Times New Roman" w:cs="Times New Roman"/>
        </w:rPr>
        <w:t>M</w:t>
      </w:r>
      <w:r w:rsidR="00424D04">
        <w:rPr>
          <w:rFonts w:ascii="Times New Roman" w:hAnsi="Times New Roman" w:cs="Times New Roman"/>
        </w:rPr>
        <w:t>s. Roper</w:t>
      </w:r>
      <w:r w:rsidRPr="00F044E7">
        <w:rPr>
          <w:rFonts w:ascii="Times New Roman" w:hAnsi="Times New Roman" w:cs="Times New Roman"/>
        </w:rPr>
        <w:t xml:space="preserve"> made a motion to approve the agenda, which was seconded by </w:t>
      </w:r>
      <w:r w:rsidR="007A23BF">
        <w:rPr>
          <w:rFonts w:ascii="Times New Roman" w:hAnsi="Times New Roman" w:cs="Times New Roman"/>
        </w:rPr>
        <w:t xml:space="preserve">Ms. </w:t>
      </w:r>
      <w:r w:rsidR="00424D04">
        <w:rPr>
          <w:rFonts w:ascii="Times New Roman" w:hAnsi="Times New Roman" w:cs="Times New Roman"/>
        </w:rPr>
        <w:t>Siarza</w:t>
      </w:r>
      <w:r w:rsidRPr="00F044E7">
        <w:rPr>
          <w:rFonts w:ascii="Times New Roman" w:hAnsi="Times New Roman" w:cs="Times New Roman"/>
        </w:rPr>
        <w:t>. The agenda was approved.</w:t>
      </w:r>
    </w:p>
    <w:p w14:paraId="55541D12" w14:textId="77777777" w:rsidR="004643AE" w:rsidRPr="00F044E7" w:rsidRDefault="004643AE">
      <w:pPr>
        <w:rPr>
          <w:rFonts w:ascii="Times New Roman" w:hAnsi="Times New Roman" w:cs="Times New Roman"/>
        </w:rPr>
      </w:pPr>
    </w:p>
    <w:p w14:paraId="5566E01D" w14:textId="044BAAE1" w:rsidR="004643AE" w:rsidRPr="00F044E7" w:rsidRDefault="004643AE">
      <w:pPr>
        <w:rPr>
          <w:rFonts w:ascii="Times New Roman" w:hAnsi="Times New Roman" w:cs="Times New Roman"/>
        </w:rPr>
      </w:pPr>
      <w:r w:rsidRPr="00F044E7">
        <w:rPr>
          <w:rFonts w:ascii="Times New Roman" w:hAnsi="Times New Roman" w:cs="Times New Roman"/>
        </w:rPr>
        <w:t>M</w:t>
      </w:r>
      <w:r w:rsidR="005576BC">
        <w:rPr>
          <w:rFonts w:ascii="Times New Roman" w:hAnsi="Times New Roman" w:cs="Times New Roman"/>
        </w:rPr>
        <w:t xml:space="preserve">r. Williams </w:t>
      </w:r>
      <w:r w:rsidRPr="00F044E7">
        <w:rPr>
          <w:rFonts w:ascii="Times New Roman" w:hAnsi="Times New Roman" w:cs="Times New Roman"/>
        </w:rPr>
        <w:t xml:space="preserve">motioned for the approval of the draft minutes from the </w:t>
      </w:r>
      <w:r w:rsidR="005576BC">
        <w:rPr>
          <w:rFonts w:ascii="Times New Roman" w:hAnsi="Times New Roman" w:cs="Times New Roman"/>
        </w:rPr>
        <w:t>August</w:t>
      </w:r>
      <w:r w:rsidRPr="00F044E7">
        <w:rPr>
          <w:rFonts w:ascii="Times New Roman" w:hAnsi="Times New Roman" w:cs="Times New Roman"/>
        </w:rPr>
        <w:t xml:space="preserve"> meeting, and </w:t>
      </w:r>
      <w:r w:rsidR="002947A7" w:rsidRPr="00F044E7">
        <w:rPr>
          <w:rFonts w:ascii="Times New Roman" w:hAnsi="Times New Roman" w:cs="Times New Roman"/>
        </w:rPr>
        <w:t>M</w:t>
      </w:r>
      <w:r w:rsidR="007A23BF">
        <w:rPr>
          <w:rFonts w:ascii="Times New Roman" w:hAnsi="Times New Roman" w:cs="Times New Roman"/>
        </w:rPr>
        <w:t>s</w:t>
      </w:r>
      <w:r w:rsidR="002947A7" w:rsidRPr="00F044E7">
        <w:rPr>
          <w:rFonts w:ascii="Times New Roman" w:hAnsi="Times New Roman" w:cs="Times New Roman"/>
        </w:rPr>
        <w:t>.</w:t>
      </w:r>
      <w:r w:rsidRPr="00F044E7">
        <w:rPr>
          <w:rFonts w:ascii="Times New Roman" w:hAnsi="Times New Roman" w:cs="Times New Roman"/>
        </w:rPr>
        <w:t xml:space="preserve"> </w:t>
      </w:r>
      <w:r w:rsidR="005576BC">
        <w:rPr>
          <w:rFonts w:ascii="Times New Roman" w:hAnsi="Times New Roman" w:cs="Times New Roman"/>
        </w:rPr>
        <w:t>Moses</w:t>
      </w:r>
      <w:r w:rsidRPr="00F044E7">
        <w:rPr>
          <w:rFonts w:ascii="Times New Roman" w:hAnsi="Times New Roman" w:cs="Times New Roman"/>
        </w:rPr>
        <w:t xml:space="preserve"> seconded the motion. The minutes were approved with no amendments.</w:t>
      </w:r>
    </w:p>
    <w:p w14:paraId="653183C1" w14:textId="379863B2" w:rsidR="002947A7" w:rsidRPr="00F044E7" w:rsidRDefault="002947A7">
      <w:pPr>
        <w:rPr>
          <w:rFonts w:ascii="Times New Roman" w:hAnsi="Times New Roman" w:cs="Times New Roman"/>
        </w:rPr>
      </w:pPr>
    </w:p>
    <w:p w14:paraId="6C3582AC" w14:textId="699FF070" w:rsidR="002947A7" w:rsidRPr="00F044E7" w:rsidRDefault="00B402B6">
      <w:pPr>
        <w:rPr>
          <w:rFonts w:ascii="Times New Roman" w:hAnsi="Times New Roman" w:cs="Times New Roman"/>
        </w:rPr>
      </w:pPr>
      <w:r>
        <w:rPr>
          <w:rFonts w:ascii="Times New Roman" w:hAnsi="Times New Roman" w:cs="Times New Roman"/>
        </w:rPr>
        <w:t>In the absence of a treasurer, Ms. Majors gave the financial report.</w:t>
      </w:r>
      <w:r w:rsidR="003013ED">
        <w:rPr>
          <w:rFonts w:ascii="Times New Roman" w:hAnsi="Times New Roman" w:cs="Times New Roman"/>
        </w:rPr>
        <w:t xml:space="preserve"> </w:t>
      </w:r>
      <w:r w:rsidR="007A23BF">
        <w:rPr>
          <w:rFonts w:ascii="Times New Roman" w:hAnsi="Times New Roman" w:cs="Times New Roman"/>
        </w:rPr>
        <w:t xml:space="preserve">The report included </w:t>
      </w:r>
      <w:r w:rsidR="002947A7" w:rsidRPr="00F044E7">
        <w:rPr>
          <w:rFonts w:ascii="Times New Roman" w:hAnsi="Times New Roman" w:cs="Times New Roman"/>
        </w:rPr>
        <w:t>he quarterly financials</w:t>
      </w:r>
      <w:r w:rsidR="00777510" w:rsidRPr="00F044E7">
        <w:rPr>
          <w:rFonts w:ascii="Times New Roman" w:hAnsi="Times New Roman" w:cs="Times New Roman"/>
        </w:rPr>
        <w:t xml:space="preserve"> </w:t>
      </w:r>
      <w:r w:rsidR="002947A7" w:rsidRPr="00F044E7">
        <w:rPr>
          <w:rFonts w:ascii="Times New Roman" w:hAnsi="Times New Roman" w:cs="Times New Roman"/>
        </w:rPr>
        <w:t>and budget vs. actuals.</w:t>
      </w:r>
      <w:r w:rsidR="007A23BF">
        <w:rPr>
          <w:rFonts w:ascii="Times New Roman" w:hAnsi="Times New Roman" w:cs="Times New Roman"/>
        </w:rPr>
        <w:t xml:space="preserve"> NMFOG has current assets of </w:t>
      </w:r>
      <w:r w:rsidR="00390CAE">
        <w:rPr>
          <w:rFonts w:ascii="Times New Roman" w:hAnsi="Times New Roman" w:cs="Times New Roman"/>
        </w:rPr>
        <w:t>$</w:t>
      </w:r>
      <w:r w:rsidR="007E3F4F">
        <w:rPr>
          <w:rFonts w:ascii="Times New Roman" w:hAnsi="Times New Roman" w:cs="Times New Roman"/>
        </w:rPr>
        <w:t>374,973.46</w:t>
      </w:r>
      <w:r w:rsidR="00390CAE">
        <w:rPr>
          <w:rFonts w:ascii="Times New Roman" w:hAnsi="Times New Roman" w:cs="Times New Roman"/>
        </w:rPr>
        <w:t xml:space="preserve"> with </w:t>
      </w:r>
      <w:r w:rsidR="007E3F4F">
        <w:rPr>
          <w:rFonts w:ascii="Times New Roman" w:hAnsi="Times New Roman" w:cs="Times New Roman"/>
        </w:rPr>
        <w:t xml:space="preserve">$197,039.62 </w:t>
      </w:r>
      <w:r w:rsidR="00390CAE">
        <w:rPr>
          <w:rFonts w:ascii="Times New Roman" w:hAnsi="Times New Roman" w:cs="Times New Roman"/>
        </w:rPr>
        <w:t xml:space="preserve">earmarked for the sunshine attorney in an investment account. </w:t>
      </w:r>
      <w:r>
        <w:rPr>
          <w:rFonts w:ascii="Times New Roman" w:hAnsi="Times New Roman" w:cs="Times New Roman"/>
        </w:rPr>
        <w:t xml:space="preserve">Ms. Bearden asked that a </w:t>
      </w:r>
      <w:r w:rsidR="007E3F4F">
        <w:rPr>
          <w:rFonts w:ascii="Times New Roman" w:hAnsi="Times New Roman" w:cs="Times New Roman"/>
        </w:rPr>
        <w:t>line-item</w:t>
      </w:r>
      <w:r>
        <w:rPr>
          <w:rFonts w:ascii="Times New Roman" w:hAnsi="Times New Roman" w:cs="Times New Roman"/>
        </w:rPr>
        <w:t xml:space="preserve"> change be conducted to move $15,000 to the subcontractor line item and the Ms. Majors was directed to move the Schwab account. There were several questions concerning the profit and loss statement and the board agreed to table approval of the financial report until the questions were resolved. </w:t>
      </w:r>
    </w:p>
    <w:p w14:paraId="27BBE36F" w14:textId="6E10DFFB" w:rsidR="00A93CA6" w:rsidRPr="00F044E7" w:rsidRDefault="00A93CA6">
      <w:pPr>
        <w:rPr>
          <w:rFonts w:ascii="Times New Roman" w:hAnsi="Times New Roman" w:cs="Times New Roman"/>
        </w:rPr>
      </w:pPr>
    </w:p>
    <w:p w14:paraId="17D1E345" w14:textId="7D877EC1" w:rsidR="007C441F" w:rsidRDefault="00573EC6" w:rsidP="007C441F">
      <w:pPr>
        <w:pStyle w:val="xmsonormal"/>
        <w:shd w:val="clear" w:color="auto" w:fill="FFFFFF"/>
        <w:spacing w:before="0" w:beforeAutospacing="0" w:after="0" w:afterAutospacing="0"/>
        <w:textAlignment w:val="baseline"/>
        <w:rPr>
          <w:sz w:val="28"/>
          <w:szCs w:val="28"/>
        </w:rPr>
      </w:pPr>
      <w:r w:rsidRPr="00F044E7">
        <w:t xml:space="preserve">The first committee report was presented by the </w:t>
      </w:r>
      <w:r w:rsidR="00B402B6">
        <w:t xml:space="preserve">Greg Williams, Legal Committee Chair.  Mr. Williams turned the floor to Mr. Purcell who briefed the board on the results of </w:t>
      </w:r>
      <w:r w:rsidR="00B402B6" w:rsidRPr="00B402B6">
        <w:t xml:space="preserve">the </w:t>
      </w:r>
      <w:r w:rsidR="00B402B6">
        <w:t>legal</w:t>
      </w:r>
      <w:r w:rsidR="00B402B6" w:rsidRPr="00B402B6">
        <w:rPr>
          <w:shd w:val="clear" w:color="auto" w:fill="FFFFFF"/>
        </w:rPr>
        <w:t xml:space="preserve"> complaint</w:t>
      </w:r>
      <w:r w:rsidR="00B402B6">
        <w:rPr>
          <w:shd w:val="clear" w:color="auto" w:fill="FFFFFF"/>
        </w:rPr>
        <w:t xml:space="preserve"> FOG and the New Mexican took</w:t>
      </w:r>
      <w:r w:rsidR="00B402B6" w:rsidRPr="00B402B6">
        <w:rPr>
          <w:shd w:val="clear" w:color="auto" w:fill="FFFFFF"/>
        </w:rPr>
        <w:t xml:space="preserve"> against the city of Rio Rancho in the New Mexico 13th Judicial District Court. District Judge James Noel ruled in FOG’s favor, and the city was required to release the requested records</w:t>
      </w:r>
      <w:r w:rsidR="00B402B6">
        <w:rPr>
          <w:shd w:val="clear" w:color="auto" w:fill="FFFFFF"/>
        </w:rPr>
        <w:t xml:space="preserve"> and had to pay more than $40,000 in legal fees. Mr. Williams also said he would be filing an amicus brief on behalf of FOG in the on-going litigation between Daniel Libit and the University of New </w:t>
      </w:r>
      <w:r w:rsidR="00B402B6" w:rsidRPr="007C441F">
        <w:rPr>
          <w:shd w:val="clear" w:color="auto" w:fill="FFFFFF"/>
        </w:rPr>
        <w:t xml:space="preserve">Mexico Foundation and Lobo Club. </w:t>
      </w:r>
      <w:r w:rsidR="007C441F" w:rsidRPr="007C441F">
        <w:rPr>
          <w:shd w:val="clear" w:color="auto" w:fill="FFFFFF"/>
        </w:rPr>
        <w:t xml:space="preserve">Mr. Libit is </w:t>
      </w:r>
      <w:r w:rsidR="007C441F" w:rsidRPr="007C441F">
        <w:rPr>
          <w:shd w:val="clear" w:color="auto" w:fill="FFFFFF"/>
        </w:rPr>
        <w:lastRenderedPageBreak/>
        <w:t>asking the</w:t>
      </w:r>
      <w:r w:rsidR="007C441F" w:rsidRPr="007C441F">
        <w:t xml:space="preserve"> University of New Mexico Foundation and the University of New Mexico Lobo Club </w:t>
      </w:r>
      <w:r w:rsidR="00462F50">
        <w:t>to</w:t>
      </w:r>
      <w:r w:rsidR="007C441F" w:rsidRPr="007C441F">
        <w:t xml:space="preserve"> disclose records of their operations and activities because they create or maintain records on behalf of the University of New Mexico.</w:t>
      </w:r>
      <w:r w:rsidR="007C441F">
        <w:rPr>
          <w:sz w:val="28"/>
          <w:szCs w:val="28"/>
        </w:rPr>
        <w:t xml:space="preserve"> </w:t>
      </w:r>
    </w:p>
    <w:p w14:paraId="67CB1036" w14:textId="77777777" w:rsidR="007C441F" w:rsidRDefault="007C441F" w:rsidP="007C441F">
      <w:pPr>
        <w:pStyle w:val="xmsonormal"/>
        <w:shd w:val="clear" w:color="auto" w:fill="FFFFFF"/>
        <w:spacing w:before="0" w:beforeAutospacing="0" w:after="0" w:afterAutospacing="0"/>
        <w:textAlignment w:val="baseline"/>
        <w:rPr>
          <w:sz w:val="28"/>
          <w:szCs w:val="28"/>
        </w:rPr>
      </w:pPr>
    </w:p>
    <w:p w14:paraId="077E7A9E" w14:textId="4BAF8001" w:rsidR="00B402B6" w:rsidRDefault="007C441F" w:rsidP="007C441F">
      <w:pPr>
        <w:pStyle w:val="xmsonormal"/>
        <w:shd w:val="clear" w:color="auto" w:fill="FFFFFF"/>
        <w:spacing w:before="0" w:beforeAutospacing="0" w:after="0" w:afterAutospacing="0"/>
        <w:textAlignment w:val="baseline"/>
        <w:rPr>
          <w:shd w:val="clear" w:color="auto" w:fill="FFFFFF"/>
        </w:rPr>
      </w:pPr>
      <w:r w:rsidRPr="007C441F">
        <w:t>Mr. Williams then told the board that the CLE set for December has been postponed</w:t>
      </w:r>
      <w:r>
        <w:t xml:space="preserve"> citing several reason</w:t>
      </w:r>
      <w:r w:rsidRPr="007C441F">
        <w:t>.  The CLE committee was directed to explore placing the session online.  The CLE will be held in December 202</w:t>
      </w:r>
      <w:r w:rsidR="00462F50">
        <w:t>3</w:t>
      </w:r>
      <w:r w:rsidRPr="007C441F">
        <w:t xml:space="preserve">. </w:t>
      </w:r>
      <w:r w:rsidR="00B402B6" w:rsidRPr="007C441F">
        <w:rPr>
          <w:shd w:val="clear" w:color="auto" w:fill="FFFFFF"/>
        </w:rPr>
        <w:t xml:space="preserve"> </w:t>
      </w:r>
    </w:p>
    <w:p w14:paraId="7A7239E2" w14:textId="0B23964E" w:rsidR="007C441F" w:rsidRDefault="007C441F" w:rsidP="007C441F">
      <w:pPr>
        <w:pStyle w:val="xmsonormal"/>
        <w:shd w:val="clear" w:color="auto" w:fill="FFFFFF"/>
        <w:spacing w:before="0" w:beforeAutospacing="0" w:after="0" w:afterAutospacing="0"/>
        <w:textAlignment w:val="baseline"/>
        <w:rPr>
          <w:shd w:val="clear" w:color="auto" w:fill="FFFFFF"/>
        </w:rPr>
      </w:pPr>
    </w:p>
    <w:p w14:paraId="6DA4C716" w14:textId="6482865D" w:rsidR="007C441F" w:rsidRDefault="007C441F" w:rsidP="007C441F">
      <w:pPr>
        <w:rPr>
          <w:rFonts w:ascii="Times New Roman" w:hAnsi="Times New Roman" w:cs="Times New Roman"/>
        </w:rPr>
      </w:pPr>
      <w:r w:rsidRPr="00F044E7">
        <w:rPr>
          <w:rFonts w:ascii="Times New Roman" w:hAnsi="Times New Roman" w:cs="Times New Roman"/>
        </w:rPr>
        <w:t xml:space="preserve">Ms. Boe </w:t>
      </w:r>
      <w:r>
        <w:rPr>
          <w:rFonts w:ascii="Times New Roman" w:hAnsi="Times New Roman" w:cs="Times New Roman"/>
        </w:rPr>
        <w:t xml:space="preserve">asked that Mr. Peifer give </w:t>
      </w:r>
      <w:r w:rsidRPr="00F044E7">
        <w:rPr>
          <w:rFonts w:ascii="Times New Roman" w:hAnsi="Times New Roman" w:cs="Times New Roman"/>
        </w:rPr>
        <w:t>the Legal Initiative report</w:t>
      </w:r>
      <w:r>
        <w:rPr>
          <w:rFonts w:ascii="Times New Roman" w:hAnsi="Times New Roman" w:cs="Times New Roman"/>
        </w:rPr>
        <w:t xml:space="preserve">. FOG has received one application to date. </w:t>
      </w:r>
      <w:r w:rsidR="0041650E">
        <w:rPr>
          <w:rFonts w:ascii="Times New Roman" w:hAnsi="Times New Roman" w:cs="Times New Roman"/>
        </w:rPr>
        <w:t xml:space="preserve">The </w:t>
      </w:r>
      <w:r w:rsidR="00462F50">
        <w:rPr>
          <w:rFonts w:ascii="Times New Roman" w:hAnsi="Times New Roman" w:cs="Times New Roman"/>
        </w:rPr>
        <w:t xml:space="preserve">paid </w:t>
      </w:r>
      <w:r w:rsidR="0041650E">
        <w:rPr>
          <w:rFonts w:ascii="Times New Roman" w:hAnsi="Times New Roman" w:cs="Times New Roman"/>
        </w:rPr>
        <w:t xml:space="preserve">advertisement for the attorney has appeared in the New Mexico Bar Bulletin and on Linked In. </w:t>
      </w:r>
      <w:r>
        <w:rPr>
          <w:rFonts w:ascii="Times New Roman" w:hAnsi="Times New Roman" w:cs="Times New Roman"/>
        </w:rPr>
        <w:t xml:space="preserve">Mr. Peifer said the end of the year was a bad time to recruit new attorneys.  He said the committee was widening the search and would be extending the deadline. Ms. Majors said reminders had been sent to those in need of paying the remainder of their pledges. </w:t>
      </w:r>
    </w:p>
    <w:p w14:paraId="0675C1D5" w14:textId="6E99AE37" w:rsidR="007C441F" w:rsidRDefault="007C441F" w:rsidP="007C441F">
      <w:pPr>
        <w:rPr>
          <w:rFonts w:ascii="Times New Roman" w:hAnsi="Times New Roman" w:cs="Times New Roman"/>
        </w:rPr>
      </w:pPr>
    </w:p>
    <w:p w14:paraId="18BD69C5" w14:textId="535E358E" w:rsidR="007C441F" w:rsidRDefault="007C441F" w:rsidP="007C441F">
      <w:pPr>
        <w:rPr>
          <w:rFonts w:ascii="Times New Roman" w:hAnsi="Times New Roman" w:cs="Times New Roman"/>
        </w:rPr>
      </w:pPr>
      <w:r>
        <w:rPr>
          <w:rFonts w:ascii="Times New Roman" w:hAnsi="Times New Roman" w:cs="Times New Roman"/>
        </w:rPr>
        <w:t xml:space="preserve">Ms. Siarza gave the marketing plan and said that the activities which she said were on pause.  She </w:t>
      </w:r>
      <w:r w:rsidR="00095524">
        <w:rPr>
          <w:rFonts w:ascii="Times New Roman" w:hAnsi="Times New Roman" w:cs="Times New Roman"/>
        </w:rPr>
        <w:t>volunteered</w:t>
      </w:r>
      <w:r>
        <w:rPr>
          <w:rFonts w:ascii="Times New Roman" w:hAnsi="Times New Roman" w:cs="Times New Roman"/>
        </w:rPr>
        <w:t xml:space="preserve"> to serve on the committee in the coming year.</w:t>
      </w:r>
    </w:p>
    <w:p w14:paraId="252C454F" w14:textId="2E6BA3A5" w:rsidR="007C441F" w:rsidRDefault="007C441F" w:rsidP="007C441F">
      <w:pPr>
        <w:rPr>
          <w:rFonts w:ascii="Times New Roman" w:hAnsi="Times New Roman" w:cs="Times New Roman"/>
        </w:rPr>
      </w:pPr>
    </w:p>
    <w:p w14:paraId="7271B067" w14:textId="608C88AF" w:rsidR="007C441F" w:rsidRDefault="007C441F" w:rsidP="007C441F">
      <w:pPr>
        <w:rPr>
          <w:rFonts w:ascii="Times New Roman" w:hAnsi="Times New Roman" w:cs="Times New Roman"/>
        </w:rPr>
      </w:pPr>
      <w:r>
        <w:rPr>
          <w:rFonts w:ascii="Times New Roman" w:hAnsi="Times New Roman" w:cs="Times New Roman"/>
        </w:rPr>
        <w:t xml:space="preserve">Mr. Espinoza gave an overview of the upcoming 2022 Legislature and outlined several potential bills that would require FOG’s attention.  This included </w:t>
      </w:r>
      <w:r w:rsidR="0030259F">
        <w:rPr>
          <w:rFonts w:ascii="Times New Roman" w:hAnsi="Times New Roman" w:cs="Times New Roman"/>
        </w:rPr>
        <w:t xml:space="preserve">bills </w:t>
      </w:r>
      <w:r w:rsidR="00195CE8">
        <w:rPr>
          <w:rFonts w:ascii="Times New Roman" w:hAnsi="Times New Roman" w:cs="Times New Roman"/>
        </w:rPr>
        <w:t>to</w:t>
      </w:r>
      <w:r w:rsidR="00235169">
        <w:rPr>
          <w:rFonts w:ascii="Times New Roman" w:hAnsi="Times New Roman" w:cs="Times New Roman"/>
        </w:rPr>
        <w:t xml:space="preserve"> add a new exception to IPRA concerning security </w:t>
      </w:r>
      <w:r w:rsidR="0030259F">
        <w:rPr>
          <w:rFonts w:ascii="Times New Roman" w:hAnsi="Times New Roman" w:cs="Times New Roman"/>
        </w:rPr>
        <w:t>systems</w:t>
      </w:r>
      <w:r w:rsidR="00235169">
        <w:rPr>
          <w:rFonts w:ascii="Times New Roman" w:hAnsi="Times New Roman" w:cs="Times New Roman"/>
        </w:rPr>
        <w:t xml:space="preserve">; exempt public utility information from disclosure under IPRA; add language to </w:t>
      </w:r>
      <w:r w:rsidR="0030259F">
        <w:rPr>
          <w:rFonts w:ascii="Times New Roman" w:hAnsi="Times New Roman" w:cs="Times New Roman"/>
        </w:rPr>
        <w:t xml:space="preserve">a bill concerning elections; </w:t>
      </w:r>
      <w:r w:rsidR="00195CE8">
        <w:rPr>
          <w:rFonts w:ascii="Times New Roman" w:hAnsi="Times New Roman" w:cs="Times New Roman"/>
        </w:rPr>
        <w:t xml:space="preserve">UNM House Rotations; </w:t>
      </w:r>
      <w:r w:rsidR="0030259F">
        <w:rPr>
          <w:rFonts w:ascii="Times New Roman" w:hAnsi="Times New Roman" w:cs="Times New Roman"/>
        </w:rPr>
        <w:t>prevent disclosure of sensitive information</w:t>
      </w:r>
      <w:r w:rsidR="00195CE8">
        <w:rPr>
          <w:rFonts w:ascii="Times New Roman" w:hAnsi="Times New Roman" w:cs="Times New Roman"/>
        </w:rPr>
        <w:t>; and possible changes to OMA concerning publication of meeting notices</w:t>
      </w:r>
      <w:r w:rsidR="0030259F">
        <w:rPr>
          <w:rFonts w:ascii="Times New Roman" w:hAnsi="Times New Roman" w:cs="Times New Roman"/>
        </w:rPr>
        <w:t xml:space="preserve">.  FOG has also been asked to review information concerning legislation involving the confidentiality clause of the Children’s Code. </w:t>
      </w:r>
      <w:r w:rsidR="00195CE8">
        <w:rPr>
          <w:rFonts w:ascii="Times New Roman" w:hAnsi="Times New Roman" w:cs="Times New Roman"/>
        </w:rPr>
        <w:t>Rep. Marian Matthews will introduce this bill.</w:t>
      </w:r>
    </w:p>
    <w:p w14:paraId="04BFEB88" w14:textId="51BB718F" w:rsidR="007C441F" w:rsidRDefault="007C441F" w:rsidP="007C441F">
      <w:pPr>
        <w:rPr>
          <w:rFonts w:ascii="Times New Roman" w:hAnsi="Times New Roman" w:cs="Times New Roman"/>
        </w:rPr>
      </w:pPr>
    </w:p>
    <w:p w14:paraId="713F6D92" w14:textId="4B3C6E42" w:rsidR="002A1D06" w:rsidRDefault="007C441F">
      <w:pPr>
        <w:rPr>
          <w:rFonts w:ascii="Times New Roman" w:hAnsi="Times New Roman" w:cs="Times New Roman"/>
        </w:rPr>
      </w:pPr>
      <w:r>
        <w:rPr>
          <w:rFonts w:ascii="Times New Roman" w:hAnsi="Times New Roman" w:cs="Times New Roman"/>
        </w:rPr>
        <w:t xml:space="preserve">Also, the board discussed the proposed </w:t>
      </w:r>
      <w:r w:rsidR="009B0FDE">
        <w:rPr>
          <w:rFonts w:ascii="Times New Roman" w:hAnsi="Times New Roman" w:cs="Times New Roman"/>
        </w:rPr>
        <w:t>five</w:t>
      </w:r>
      <w:r>
        <w:rPr>
          <w:rFonts w:ascii="Times New Roman" w:hAnsi="Times New Roman" w:cs="Times New Roman"/>
        </w:rPr>
        <w:t xml:space="preserve">-year plan assembled by the legislative committee. </w:t>
      </w:r>
      <w:r w:rsidR="0041650E">
        <w:rPr>
          <w:rFonts w:ascii="Times New Roman" w:hAnsi="Times New Roman" w:cs="Times New Roman"/>
        </w:rPr>
        <w:t>Several sections of the planned report were deemed as not part of the FOG mission</w:t>
      </w:r>
      <w:r w:rsidR="00E56862">
        <w:rPr>
          <w:rFonts w:ascii="Times New Roman" w:hAnsi="Times New Roman" w:cs="Times New Roman"/>
        </w:rPr>
        <w:t xml:space="preserve"> and it was agreed to keep only transparency, IPRA and OMA issues</w:t>
      </w:r>
      <w:r w:rsidR="0041650E">
        <w:rPr>
          <w:rFonts w:ascii="Times New Roman" w:hAnsi="Times New Roman" w:cs="Times New Roman"/>
        </w:rPr>
        <w:t xml:space="preserve">. </w:t>
      </w:r>
      <w:r w:rsidR="00E56862">
        <w:rPr>
          <w:rFonts w:ascii="Times New Roman" w:hAnsi="Times New Roman" w:cs="Times New Roman"/>
        </w:rPr>
        <w:t xml:space="preserve">It was agreed to move suggested rule changes proposed in the plan to issues FOG would support but not lead. </w:t>
      </w:r>
      <w:r w:rsidR="0041650E">
        <w:rPr>
          <w:rFonts w:ascii="Times New Roman" w:hAnsi="Times New Roman" w:cs="Times New Roman"/>
        </w:rPr>
        <w:t>Ms. Bearden</w:t>
      </w:r>
      <w:r w:rsidR="00E56862">
        <w:rPr>
          <w:rFonts w:ascii="Times New Roman" w:hAnsi="Times New Roman" w:cs="Times New Roman"/>
        </w:rPr>
        <w:t xml:space="preserve"> asked for a new committee</w:t>
      </w:r>
      <w:r w:rsidR="0041650E">
        <w:rPr>
          <w:rFonts w:ascii="Times New Roman" w:hAnsi="Times New Roman" w:cs="Times New Roman"/>
        </w:rPr>
        <w:t xml:space="preserve"> </w:t>
      </w:r>
      <w:r w:rsidR="00462F50">
        <w:rPr>
          <w:rFonts w:ascii="Times New Roman" w:hAnsi="Times New Roman" w:cs="Times New Roman"/>
        </w:rPr>
        <w:t xml:space="preserve">and </w:t>
      </w:r>
      <w:r w:rsidR="0041650E">
        <w:rPr>
          <w:rFonts w:ascii="Times New Roman" w:hAnsi="Times New Roman" w:cs="Times New Roman"/>
        </w:rPr>
        <w:t>appointed Mr. Williams as the new chair of the committee</w:t>
      </w:r>
      <w:r w:rsidR="00E56862">
        <w:rPr>
          <w:rFonts w:ascii="Times New Roman" w:hAnsi="Times New Roman" w:cs="Times New Roman"/>
        </w:rPr>
        <w:t xml:space="preserve">. She </w:t>
      </w:r>
      <w:r w:rsidR="0041650E">
        <w:rPr>
          <w:rFonts w:ascii="Times New Roman" w:hAnsi="Times New Roman" w:cs="Times New Roman"/>
        </w:rPr>
        <w:t>asked that the committee meet prior to the beginning of the 202</w:t>
      </w:r>
      <w:r w:rsidR="00462F50">
        <w:rPr>
          <w:rFonts w:ascii="Times New Roman" w:hAnsi="Times New Roman" w:cs="Times New Roman"/>
        </w:rPr>
        <w:t>3</w:t>
      </w:r>
      <w:r w:rsidR="0041650E">
        <w:rPr>
          <w:rFonts w:ascii="Times New Roman" w:hAnsi="Times New Roman" w:cs="Times New Roman"/>
        </w:rPr>
        <w:t xml:space="preserve"> session to revise the plan. Suggestions included </w:t>
      </w:r>
      <w:r w:rsidR="00E56862">
        <w:rPr>
          <w:rFonts w:ascii="Times New Roman" w:hAnsi="Times New Roman" w:cs="Times New Roman"/>
        </w:rPr>
        <w:t>reviewing Hotline questions and other sources and make a short list of major problems with IPRA</w:t>
      </w:r>
      <w:r w:rsidR="00462F50">
        <w:rPr>
          <w:rFonts w:ascii="Times New Roman" w:hAnsi="Times New Roman" w:cs="Times New Roman"/>
        </w:rPr>
        <w:t>;</w:t>
      </w:r>
      <w:r w:rsidR="00E56862">
        <w:rPr>
          <w:rFonts w:ascii="Times New Roman" w:hAnsi="Times New Roman" w:cs="Times New Roman"/>
        </w:rPr>
        <w:t xml:space="preserve"> </w:t>
      </w:r>
      <w:r w:rsidR="0041650E">
        <w:rPr>
          <w:rFonts w:ascii="Times New Roman" w:hAnsi="Times New Roman" w:cs="Times New Roman"/>
        </w:rPr>
        <w:t>focus on adding transparency to the junior supplemental bill</w:t>
      </w:r>
      <w:r w:rsidR="00E56862">
        <w:rPr>
          <w:rFonts w:ascii="Times New Roman" w:hAnsi="Times New Roman" w:cs="Times New Roman"/>
        </w:rPr>
        <w:t xml:space="preserve"> and discuss the bill with its support</w:t>
      </w:r>
      <w:r w:rsidR="00462F50">
        <w:rPr>
          <w:rFonts w:ascii="Times New Roman" w:hAnsi="Times New Roman" w:cs="Times New Roman"/>
        </w:rPr>
        <w:t>er</w:t>
      </w:r>
      <w:r w:rsidR="00E56862">
        <w:rPr>
          <w:rFonts w:ascii="Times New Roman" w:hAnsi="Times New Roman" w:cs="Times New Roman"/>
        </w:rPr>
        <w:t>s</w:t>
      </w:r>
      <w:r w:rsidR="00462F50">
        <w:rPr>
          <w:rFonts w:ascii="Times New Roman" w:hAnsi="Times New Roman" w:cs="Times New Roman"/>
        </w:rPr>
        <w:t>;</w:t>
      </w:r>
      <w:r w:rsidR="00E56862">
        <w:rPr>
          <w:rFonts w:ascii="Times New Roman" w:hAnsi="Times New Roman" w:cs="Times New Roman"/>
        </w:rPr>
        <w:t xml:space="preserve"> and </w:t>
      </w:r>
      <w:r w:rsidR="0041650E">
        <w:rPr>
          <w:rFonts w:ascii="Times New Roman" w:hAnsi="Times New Roman" w:cs="Times New Roman"/>
        </w:rPr>
        <w:t>push for funding for electronics transparency and accountability</w:t>
      </w:r>
      <w:r w:rsidR="00462F50">
        <w:rPr>
          <w:rFonts w:ascii="Times New Roman" w:hAnsi="Times New Roman" w:cs="Times New Roman"/>
        </w:rPr>
        <w:t xml:space="preserve">. </w:t>
      </w:r>
      <w:r w:rsidR="00E56862">
        <w:rPr>
          <w:rFonts w:ascii="Times New Roman" w:hAnsi="Times New Roman" w:cs="Times New Roman"/>
        </w:rPr>
        <w:t>Long term</w:t>
      </w:r>
      <w:r w:rsidR="00462F50">
        <w:rPr>
          <w:rFonts w:ascii="Times New Roman" w:hAnsi="Times New Roman" w:cs="Times New Roman"/>
        </w:rPr>
        <w:t>,</w:t>
      </w:r>
      <w:r w:rsidR="00E56862">
        <w:rPr>
          <w:rFonts w:ascii="Times New Roman" w:hAnsi="Times New Roman" w:cs="Times New Roman"/>
        </w:rPr>
        <w:t xml:space="preserve"> the </w:t>
      </w:r>
      <w:r w:rsidR="00462F50">
        <w:rPr>
          <w:rFonts w:ascii="Times New Roman" w:hAnsi="Times New Roman" w:cs="Times New Roman"/>
        </w:rPr>
        <w:t xml:space="preserve">Legislative </w:t>
      </w:r>
      <w:r w:rsidR="00E56862">
        <w:rPr>
          <w:rFonts w:ascii="Times New Roman" w:hAnsi="Times New Roman" w:cs="Times New Roman"/>
        </w:rPr>
        <w:t>committee is asked to look at modernization of IPRA.</w:t>
      </w:r>
      <w:r w:rsidR="00195CE8">
        <w:rPr>
          <w:rFonts w:ascii="Times New Roman" w:hAnsi="Times New Roman" w:cs="Times New Roman"/>
        </w:rPr>
        <w:t xml:space="preserve"> The board did discuss FOG’s support of other organizations and entities legislation that pertain to transparency.</w:t>
      </w:r>
      <w:r w:rsidR="00462F50">
        <w:rPr>
          <w:rFonts w:ascii="Times New Roman" w:hAnsi="Times New Roman" w:cs="Times New Roman"/>
        </w:rPr>
        <w:t xml:space="preserve"> </w:t>
      </w:r>
      <w:r w:rsidR="00DB3613">
        <w:rPr>
          <w:rFonts w:ascii="Times New Roman" w:hAnsi="Times New Roman" w:cs="Times New Roman"/>
        </w:rPr>
        <w:t xml:space="preserve">Ms. Bearden asked that the </w:t>
      </w:r>
      <w:r w:rsidR="0041650E">
        <w:rPr>
          <w:rFonts w:ascii="Times New Roman" w:hAnsi="Times New Roman" w:cs="Times New Roman"/>
        </w:rPr>
        <w:t>updated</w:t>
      </w:r>
      <w:r w:rsidR="00263FB2">
        <w:rPr>
          <w:rFonts w:ascii="Times New Roman" w:hAnsi="Times New Roman" w:cs="Times New Roman"/>
        </w:rPr>
        <w:t xml:space="preserve"> plan will be presented at the </w:t>
      </w:r>
      <w:r w:rsidR="0041650E">
        <w:rPr>
          <w:rFonts w:ascii="Times New Roman" w:hAnsi="Times New Roman" w:cs="Times New Roman"/>
        </w:rPr>
        <w:t>next</w:t>
      </w:r>
      <w:r w:rsidR="00263FB2">
        <w:rPr>
          <w:rFonts w:ascii="Times New Roman" w:hAnsi="Times New Roman" w:cs="Times New Roman"/>
        </w:rPr>
        <w:t xml:space="preserve"> meeting.   </w:t>
      </w:r>
      <w:r w:rsidR="00573EC6" w:rsidRPr="00F044E7">
        <w:rPr>
          <w:rFonts w:ascii="Times New Roman" w:hAnsi="Times New Roman" w:cs="Times New Roman"/>
        </w:rPr>
        <w:t xml:space="preserve"> </w:t>
      </w:r>
    </w:p>
    <w:p w14:paraId="31B0E43F" w14:textId="77777777" w:rsidR="00263FB2" w:rsidRPr="00F044E7" w:rsidRDefault="00263FB2">
      <w:pPr>
        <w:rPr>
          <w:rFonts w:ascii="Times New Roman" w:hAnsi="Times New Roman" w:cs="Times New Roman"/>
        </w:rPr>
      </w:pPr>
    </w:p>
    <w:p w14:paraId="7F709E1A" w14:textId="7A0C7B1B" w:rsidR="004874B9" w:rsidRPr="00F044E7" w:rsidRDefault="004874B9">
      <w:pPr>
        <w:rPr>
          <w:rFonts w:ascii="Times New Roman" w:hAnsi="Times New Roman" w:cs="Times New Roman"/>
        </w:rPr>
      </w:pPr>
      <w:r w:rsidRPr="00F044E7">
        <w:rPr>
          <w:rFonts w:ascii="Times New Roman" w:hAnsi="Times New Roman" w:cs="Times New Roman"/>
        </w:rPr>
        <w:t>Ms. Blair next gave the Fundraising Committee report</w:t>
      </w:r>
      <w:r w:rsidR="0041650E">
        <w:rPr>
          <w:rFonts w:ascii="Times New Roman" w:hAnsi="Times New Roman" w:cs="Times New Roman"/>
        </w:rPr>
        <w:t xml:space="preserve"> and said that FOG had reached its goal of $20,000</w:t>
      </w:r>
      <w:r w:rsidR="00195CE8">
        <w:rPr>
          <w:rFonts w:ascii="Times New Roman" w:hAnsi="Times New Roman" w:cs="Times New Roman"/>
        </w:rPr>
        <w:t xml:space="preserve"> in donations.</w:t>
      </w:r>
    </w:p>
    <w:p w14:paraId="5D02EC1B" w14:textId="5428BC9F" w:rsidR="004874B9" w:rsidRPr="00F044E7" w:rsidRDefault="004874B9">
      <w:pPr>
        <w:rPr>
          <w:rFonts w:ascii="Times New Roman" w:hAnsi="Times New Roman" w:cs="Times New Roman"/>
        </w:rPr>
      </w:pPr>
    </w:p>
    <w:p w14:paraId="22D56580" w14:textId="365E6AC6" w:rsidR="0041650E" w:rsidRDefault="00EF2BE5" w:rsidP="00B032DF">
      <w:pPr>
        <w:shd w:val="clear" w:color="auto" w:fill="FFFFFF"/>
        <w:rPr>
          <w:rFonts w:ascii="Times New Roman" w:hAnsi="Times New Roman" w:cs="Times New Roman"/>
        </w:rPr>
      </w:pPr>
      <w:r>
        <w:rPr>
          <w:rFonts w:ascii="Times New Roman" w:hAnsi="Times New Roman" w:cs="Times New Roman"/>
        </w:rPr>
        <w:t xml:space="preserve">Ms. Bearden asked </w:t>
      </w:r>
      <w:r w:rsidR="0041650E">
        <w:rPr>
          <w:rFonts w:ascii="Times New Roman" w:hAnsi="Times New Roman" w:cs="Times New Roman"/>
        </w:rPr>
        <w:t>Ms. Irvin-Vitela</w:t>
      </w:r>
      <w:r>
        <w:rPr>
          <w:rFonts w:ascii="Times New Roman" w:hAnsi="Times New Roman" w:cs="Times New Roman"/>
        </w:rPr>
        <w:t xml:space="preserve">, to provide the board with an </w:t>
      </w:r>
      <w:r w:rsidR="0041650E">
        <w:rPr>
          <w:rFonts w:ascii="Times New Roman" w:hAnsi="Times New Roman" w:cs="Times New Roman"/>
        </w:rPr>
        <w:t xml:space="preserve">overview of the draft plan from the November 5, 2022 retreat. </w:t>
      </w:r>
      <w:r>
        <w:rPr>
          <w:rFonts w:ascii="Times New Roman" w:hAnsi="Times New Roman" w:cs="Times New Roman"/>
        </w:rPr>
        <w:t xml:space="preserve">Ms. Irvin-Vitela was the facilitator for the retreat. </w:t>
      </w:r>
      <w:r w:rsidR="0041650E">
        <w:rPr>
          <w:rFonts w:ascii="Times New Roman" w:hAnsi="Times New Roman" w:cs="Times New Roman"/>
        </w:rPr>
        <w:t xml:space="preserve">She outlined how the retreat was held, the process she used to obtain information and then talked about </w:t>
      </w:r>
      <w:r w:rsidR="00896118">
        <w:rPr>
          <w:rFonts w:ascii="Times New Roman" w:hAnsi="Times New Roman" w:cs="Times New Roman"/>
        </w:rPr>
        <w:t>specific sections including governance, operations, programmatic, and strategic partnerships.  She asked Board members to send her suggestions, recommendations, etc., to include in the plan so it may be finalized by the end of 2022.</w:t>
      </w:r>
    </w:p>
    <w:p w14:paraId="76241A9F" w14:textId="77777777" w:rsidR="0041650E" w:rsidRDefault="0041650E" w:rsidP="00B032DF">
      <w:pPr>
        <w:shd w:val="clear" w:color="auto" w:fill="FFFFFF"/>
        <w:rPr>
          <w:rFonts w:ascii="Times New Roman" w:hAnsi="Times New Roman" w:cs="Times New Roman"/>
        </w:rPr>
      </w:pPr>
    </w:p>
    <w:p w14:paraId="1F08822E" w14:textId="4C07B2BE" w:rsidR="00B032DF" w:rsidRPr="00FB508C" w:rsidRDefault="00896118" w:rsidP="00B032DF">
      <w:pPr>
        <w:shd w:val="clear" w:color="auto" w:fill="FFFFFF"/>
        <w:rPr>
          <w:rFonts w:ascii="Georgia" w:hAnsi="Georgia" w:cs="Times New Roman"/>
        </w:rPr>
      </w:pPr>
      <w:r>
        <w:rPr>
          <w:rFonts w:ascii="Times New Roman" w:hAnsi="Times New Roman" w:cs="Times New Roman"/>
        </w:rPr>
        <w:t xml:space="preserve">Ms. Majors gave the Executive Director’s report and presented the Hotline Report.  In addition, she gave the </w:t>
      </w:r>
      <w:r w:rsidR="00B032DF">
        <w:rPr>
          <w:rFonts w:ascii="Times New Roman" w:hAnsi="Times New Roman" w:cs="Times New Roman"/>
        </w:rPr>
        <w:t>Dixon Award report</w:t>
      </w:r>
      <w:r>
        <w:rPr>
          <w:rFonts w:ascii="Times New Roman" w:hAnsi="Times New Roman" w:cs="Times New Roman"/>
        </w:rPr>
        <w:t xml:space="preserve"> stating the event netted more than $20,000 for FOG including $2,000 at the silent auction. </w:t>
      </w:r>
      <w:r w:rsidR="00B032DF">
        <w:rPr>
          <w:rFonts w:ascii="Times New Roman" w:hAnsi="Times New Roman" w:cs="Times New Roman"/>
        </w:rPr>
        <w:t xml:space="preserve">  </w:t>
      </w:r>
    </w:p>
    <w:p w14:paraId="6433CF75" w14:textId="32AAB56A" w:rsidR="00B33EFF" w:rsidRPr="00F044E7" w:rsidRDefault="00B33EFF">
      <w:pPr>
        <w:rPr>
          <w:rFonts w:ascii="Times New Roman" w:hAnsi="Times New Roman" w:cs="Times New Roman"/>
        </w:rPr>
      </w:pPr>
    </w:p>
    <w:p w14:paraId="6329FEC4" w14:textId="1CC078A6" w:rsidR="00777510" w:rsidRDefault="00896118">
      <w:pPr>
        <w:rPr>
          <w:rFonts w:ascii="Times New Roman" w:hAnsi="Times New Roman" w:cs="Times New Roman"/>
        </w:rPr>
      </w:pPr>
      <w:r>
        <w:rPr>
          <w:rFonts w:ascii="Times New Roman" w:hAnsi="Times New Roman" w:cs="Times New Roman"/>
        </w:rPr>
        <w:t xml:space="preserve">Under New Business, Ms. </w:t>
      </w:r>
      <w:r w:rsidR="009007FD">
        <w:rPr>
          <w:rFonts w:ascii="Times New Roman" w:hAnsi="Times New Roman" w:cs="Times New Roman"/>
        </w:rPr>
        <w:t>Roper</w:t>
      </w:r>
      <w:r w:rsidR="003D708C" w:rsidRPr="00F044E7">
        <w:rPr>
          <w:rFonts w:ascii="Times New Roman" w:hAnsi="Times New Roman" w:cs="Times New Roman"/>
        </w:rPr>
        <w:t xml:space="preserve"> </w:t>
      </w:r>
      <w:r>
        <w:rPr>
          <w:rFonts w:ascii="Times New Roman" w:hAnsi="Times New Roman" w:cs="Times New Roman"/>
        </w:rPr>
        <w:t>presented recommendations from the Nominating Committee for board members with terms starting on Jan</w:t>
      </w:r>
      <w:r w:rsidR="00462F50">
        <w:rPr>
          <w:rFonts w:ascii="Times New Roman" w:hAnsi="Times New Roman" w:cs="Times New Roman"/>
        </w:rPr>
        <w:t>uary</w:t>
      </w:r>
      <w:r>
        <w:rPr>
          <w:rFonts w:ascii="Times New Roman" w:hAnsi="Times New Roman" w:cs="Times New Roman"/>
        </w:rPr>
        <w:t xml:space="preserve"> 1, 2023.  Those members include returning board members Karen Moses, Jessica Onsurez, Kristelle Siarza</w:t>
      </w:r>
      <w:r w:rsidR="00B4605A">
        <w:rPr>
          <w:rFonts w:ascii="Times New Roman" w:hAnsi="Times New Roman" w:cs="Times New Roman"/>
        </w:rPr>
        <w:t xml:space="preserve"> and Lucas Peerman and recommended adding Algernon </w:t>
      </w:r>
      <w:r w:rsidR="0030259F">
        <w:rPr>
          <w:rFonts w:ascii="Times New Roman" w:hAnsi="Times New Roman" w:cs="Times New Roman"/>
        </w:rPr>
        <w:t>D’Ammassa</w:t>
      </w:r>
      <w:r w:rsidR="00B4605A">
        <w:rPr>
          <w:rFonts w:ascii="Times New Roman" w:hAnsi="Times New Roman" w:cs="Times New Roman"/>
        </w:rPr>
        <w:t>, editor, Deming Headlight; Chris Keller, managing director Albuquerque Business First, Ken Ortiz, head of the New Mexico Auto Dealers; and Rebecca Valdez, KOB-TV 4 assistant news director.  Mr. Williams motioned to approve the recommendation of the committee and Mr. Lopez seconded the motion.  Motion was approved.</w:t>
      </w:r>
    </w:p>
    <w:p w14:paraId="670E00D4" w14:textId="1F42C4D8" w:rsidR="00195CE8" w:rsidRDefault="00195CE8">
      <w:pPr>
        <w:rPr>
          <w:rFonts w:ascii="Times New Roman" w:hAnsi="Times New Roman" w:cs="Times New Roman"/>
        </w:rPr>
      </w:pPr>
      <w:r>
        <w:rPr>
          <w:rFonts w:ascii="Times New Roman" w:hAnsi="Times New Roman" w:cs="Times New Roman"/>
        </w:rPr>
        <w:t xml:space="preserve">Mr. Williams asked about the number of board members and whether it was possible to add new members throughout the year.  </w:t>
      </w:r>
    </w:p>
    <w:p w14:paraId="3329B0F1" w14:textId="6175EB49" w:rsidR="00B4605A" w:rsidRDefault="00B4605A">
      <w:pPr>
        <w:rPr>
          <w:rFonts w:ascii="Times New Roman" w:hAnsi="Times New Roman" w:cs="Times New Roman"/>
        </w:rPr>
      </w:pPr>
    </w:p>
    <w:p w14:paraId="03D03247" w14:textId="1BCA53EE" w:rsidR="00B4605A" w:rsidRDefault="00B4605A">
      <w:pPr>
        <w:rPr>
          <w:rFonts w:ascii="Times New Roman" w:hAnsi="Times New Roman" w:cs="Times New Roman"/>
        </w:rPr>
      </w:pPr>
      <w:r>
        <w:rPr>
          <w:rFonts w:ascii="Times New Roman" w:hAnsi="Times New Roman" w:cs="Times New Roman"/>
        </w:rPr>
        <w:t xml:space="preserve">Ms. Roper then presented the slate of officers for the 2023 term. They included: Karen Moses, president, Jessica Onsurez, vice president, Sammy Lopez, treasurer and Lucas Peerman, secretary.  Ms. </w:t>
      </w:r>
      <w:r w:rsidR="007E3F4F">
        <w:rPr>
          <w:rFonts w:ascii="Times New Roman" w:hAnsi="Times New Roman" w:cs="Times New Roman"/>
        </w:rPr>
        <w:t>Blair</w:t>
      </w:r>
      <w:r>
        <w:rPr>
          <w:rFonts w:ascii="Times New Roman" w:hAnsi="Times New Roman" w:cs="Times New Roman"/>
        </w:rPr>
        <w:t xml:space="preserve"> motioned to accept the nomination committee slate by acclimation.  </w:t>
      </w:r>
      <w:r w:rsidR="00195CE8">
        <w:rPr>
          <w:rFonts w:ascii="Times New Roman" w:hAnsi="Times New Roman" w:cs="Times New Roman"/>
        </w:rPr>
        <w:t xml:space="preserve">Mr. </w:t>
      </w:r>
      <w:r w:rsidR="007B4C5B">
        <w:rPr>
          <w:rFonts w:ascii="Times New Roman" w:hAnsi="Times New Roman" w:cs="Times New Roman"/>
        </w:rPr>
        <w:t>Williams</w:t>
      </w:r>
      <w:r>
        <w:rPr>
          <w:rFonts w:ascii="Times New Roman" w:hAnsi="Times New Roman" w:cs="Times New Roman"/>
        </w:rPr>
        <w:t xml:space="preserve"> seconded the motion. The motion carried.</w:t>
      </w:r>
      <w:r w:rsidR="007B4C5B">
        <w:rPr>
          <w:rFonts w:ascii="Times New Roman" w:hAnsi="Times New Roman" w:cs="Times New Roman"/>
        </w:rPr>
        <w:t xml:space="preserve"> Under the FOG bylaws, the four elected officers serve as the executive committee which </w:t>
      </w:r>
      <w:r w:rsidR="00602BD7">
        <w:rPr>
          <w:rFonts w:ascii="Times New Roman" w:hAnsi="Times New Roman" w:cs="Times New Roman"/>
        </w:rPr>
        <w:t xml:space="preserve">is also comprised of </w:t>
      </w:r>
      <w:r w:rsidR="007B4C5B">
        <w:rPr>
          <w:rFonts w:ascii="Times New Roman" w:hAnsi="Times New Roman" w:cs="Times New Roman"/>
        </w:rPr>
        <w:t xml:space="preserve"> two additional individuals appointed by the president. </w:t>
      </w:r>
    </w:p>
    <w:p w14:paraId="0AFACF16" w14:textId="52E72CB3" w:rsidR="00B4605A" w:rsidRDefault="00B4605A">
      <w:pPr>
        <w:rPr>
          <w:rFonts w:ascii="Times New Roman" w:hAnsi="Times New Roman" w:cs="Times New Roman"/>
        </w:rPr>
      </w:pPr>
    </w:p>
    <w:p w14:paraId="09AAA13A" w14:textId="71048400" w:rsidR="00B4605A" w:rsidRDefault="00B4605A">
      <w:pPr>
        <w:rPr>
          <w:rFonts w:ascii="Times New Roman" w:hAnsi="Times New Roman" w:cs="Times New Roman"/>
        </w:rPr>
      </w:pPr>
      <w:r>
        <w:rPr>
          <w:rFonts w:ascii="Times New Roman" w:hAnsi="Times New Roman" w:cs="Times New Roman"/>
        </w:rPr>
        <w:t xml:space="preserve">Outgoing President Kathi Bearden was thanked for stepping up to tackle the </w:t>
      </w:r>
      <w:r w:rsidR="00346B1E">
        <w:rPr>
          <w:rFonts w:ascii="Times New Roman" w:hAnsi="Times New Roman" w:cs="Times New Roman"/>
        </w:rPr>
        <w:t xml:space="preserve">president’s </w:t>
      </w:r>
      <w:r>
        <w:rPr>
          <w:rFonts w:ascii="Times New Roman" w:hAnsi="Times New Roman" w:cs="Times New Roman"/>
        </w:rPr>
        <w:t>job in 2022 and Ms. Moses presented her with a Nambe vase and flowers in appreciation</w:t>
      </w:r>
      <w:r w:rsidR="00346B1E">
        <w:rPr>
          <w:rFonts w:ascii="Times New Roman" w:hAnsi="Times New Roman" w:cs="Times New Roman"/>
        </w:rPr>
        <w:t xml:space="preserve"> of all her hard work.</w:t>
      </w:r>
    </w:p>
    <w:p w14:paraId="59E5F897" w14:textId="667E8CA0" w:rsidR="00B4605A" w:rsidRDefault="00B4605A">
      <w:pPr>
        <w:rPr>
          <w:rFonts w:ascii="Times New Roman" w:hAnsi="Times New Roman" w:cs="Times New Roman"/>
        </w:rPr>
      </w:pPr>
    </w:p>
    <w:p w14:paraId="1FE5B2D0" w14:textId="45692A13" w:rsidR="00B4605A" w:rsidRPr="00F044E7" w:rsidRDefault="00B4605A">
      <w:pPr>
        <w:rPr>
          <w:rFonts w:ascii="Times New Roman" w:hAnsi="Times New Roman" w:cs="Times New Roman"/>
        </w:rPr>
      </w:pPr>
      <w:r>
        <w:rPr>
          <w:rFonts w:ascii="Times New Roman" w:hAnsi="Times New Roman" w:cs="Times New Roman"/>
        </w:rPr>
        <w:t xml:space="preserve">No other business,  Ms. Siarza motioned to adjourn the meeting and Mr. Lopez seconded the motion. </w:t>
      </w:r>
    </w:p>
    <w:p w14:paraId="73D29E3B" w14:textId="720D2535" w:rsidR="004643AE" w:rsidRPr="00F044E7" w:rsidRDefault="004643AE">
      <w:pPr>
        <w:rPr>
          <w:rFonts w:ascii="Times New Roman" w:hAnsi="Times New Roman" w:cs="Times New Roman"/>
        </w:rPr>
      </w:pPr>
    </w:p>
    <w:p w14:paraId="7D59521E" w14:textId="77777777" w:rsidR="004643AE" w:rsidRPr="00F044E7" w:rsidRDefault="004643AE">
      <w:pPr>
        <w:rPr>
          <w:rFonts w:ascii="Times New Roman" w:hAnsi="Times New Roman" w:cs="Times New Roman"/>
        </w:rPr>
      </w:pPr>
    </w:p>
    <w:sectPr w:rsidR="004643AE" w:rsidRPr="00F0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64BC7"/>
    <w:multiLevelType w:val="hybridMultilevel"/>
    <w:tmpl w:val="04F46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AE"/>
    <w:rsid w:val="00047094"/>
    <w:rsid w:val="00086B5C"/>
    <w:rsid w:val="00095524"/>
    <w:rsid w:val="00115B05"/>
    <w:rsid w:val="0012062B"/>
    <w:rsid w:val="00195CE8"/>
    <w:rsid w:val="0020795B"/>
    <w:rsid w:val="00235169"/>
    <w:rsid w:val="002448FC"/>
    <w:rsid w:val="00254F48"/>
    <w:rsid w:val="00263FB2"/>
    <w:rsid w:val="002947A7"/>
    <w:rsid w:val="002A1D06"/>
    <w:rsid w:val="002B7C3B"/>
    <w:rsid w:val="002C2DDB"/>
    <w:rsid w:val="003013ED"/>
    <w:rsid w:val="0030259F"/>
    <w:rsid w:val="00346B1E"/>
    <w:rsid w:val="00376CC7"/>
    <w:rsid w:val="00390CAE"/>
    <w:rsid w:val="003D708C"/>
    <w:rsid w:val="0041650E"/>
    <w:rsid w:val="00420CDD"/>
    <w:rsid w:val="00424D04"/>
    <w:rsid w:val="004408EF"/>
    <w:rsid w:val="00462F50"/>
    <w:rsid w:val="004643AE"/>
    <w:rsid w:val="004874B9"/>
    <w:rsid w:val="004E66E3"/>
    <w:rsid w:val="00553491"/>
    <w:rsid w:val="005576BC"/>
    <w:rsid w:val="00571AD2"/>
    <w:rsid w:val="00573EC6"/>
    <w:rsid w:val="00594BE8"/>
    <w:rsid w:val="005B079E"/>
    <w:rsid w:val="005D3F8E"/>
    <w:rsid w:val="00602BD7"/>
    <w:rsid w:val="006C271B"/>
    <w:rsid w:val="006C37F2"/>
    <w:rsid w:val="006C618F"/>
    <w:rsid w:val="00701C73"/>
    <w:rsid w:val="00777510"/>
    <w:rsid w:val="007A23BF"/>
    <w:rsid w:val="007B328B"/>
    <w:rsid w:val="007B4C5B"/>
    <w:rsid w:val="007C441F"/>
    <w:rsid w:val="007E06BC"/>
    <w:rsid w:val="007E37A3"/>
    <w:rsid w:val="007E3F4F"/>
    <w:rsid w:val="0080525E"/>
    <w:rsid w:val="008077CE"/>
    <w:rsid w:val="00896118"/>
    <w:rsid w:val="009007FD"/>
    <w:rsid w:val="00941968"/>
    <w:rsid w:val="00945435"/>
    <w:rsid w:val="00993C19"/>
    <w:rsid w:val="009B0FDE"/>
    <w:rsid w:val="00A93CA6"/>
    <w:rsid w:val="00B032DF"/>
    <w:rsid w:val="00B04720"/>
    <w:rsid w:val="00B33EFF"/>
    <w:rsid w:val="00B402B6"/>
    <w:rsid w:val="00B4605A"/>
    <w:rsid w:val="00BB7792"/>
    <w:rsid w:val="00C450EA"/>
    <w:rsid w:val="00C87193"/>
    <w:rsid w:val="00D933D8"/>
    <w:rsid w:val="00DB3613"/>
    <w:rsid w:val="00E17170"/>
    <w:rsid w:val="00E56862"/>
    <w:rsid w:val="00EB6013"/>
    <w:rsid w:val="00ED61B1"/>
    <w:rsid w:val="00EE40BC"/>
    <w:rsid w:val="00EF2BE5"/>
    <w:rsid w:val="00F044E7"/>
    <w:rsid w:val="00F67EBB"/>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DAD"/>
  <w15:chartTrackingRefBased/>
  <w15:docId w15:val="{AFF4E079-8F4C-4647-85E9-19FA095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402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Kunkel</dc:creator>
  <cp:keywords/>
  <dc:description/>
  <cp:lastModifiedBy>Melanie Majors</cp:lastModifiedBy>
  <cp:revision>2</cp:revision>
  <cp:lastPrinted>2022-08-24T17:56:00Z</cp:lastPrinted>
  <dcterms:created xsi:type="dcterms:W3CDTF">2023-02-02T16:28:00Z</dcterms:created>
  <dcterms:modified xsi:type="dcterms:W3CDTF">2023-02-02T16:28:00Z</dcterms:modified>
</cp:coreProperties>
</file>