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______Catron County__________________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[0]</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8">
      <w:pPr>
        <w:ind w:left="2038" w:firstLine="0"/>
        <w:rPr/>
      </w:pPr>
      <w:r w:rsidDel="00000000" w:rsidR="00000000" w:rsidRPr="00000000">
        <w:rPr>
          <w:rFonts w:ascii="Calibri" w:cs="Calibri" w:eastAsia="Calibri" w:hAnsi="Calibri"/>
          <w:sz w:val="22"/>
          <w:szCs w:val="22"/>
          <w:rtl w:val="0"/>
        </w:rPr>
        <w:t xml:space="preserve">*The budget is not provided on the county manager website. Also, in using a search, the resolution to approve the budget for the 2014-2015 fiscal year was passed, but the budget is not provided. </w:t>
      </w:r>
      <w:r w:rsidDel="00000000" w:rsidR="00000000" w:rsidRPr="00000000">
        <w:rPr>
          <w:rtl w:val="0"/>
        </w:rPr>
      </w:r>
    </w:p>
    <w:p w:rsidR="00000000" w:rsidDel="00000000" w:rsidP="00000000" w:rsidRDefault="00000000" w:rsidRPr="00000000" w14:paraId="0000000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A">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D">
      <w:pPr>
        <w:ind w:left="2038" w:firstLine="0"/>
        <w:rPr/>
      </w:pPr>
      <w:r w:rsidDel="00000000" w:rsidR="00000000" w:rsidRPr="00000000">
        <w:rPr>
          <w:rFonts w:ascii="Calibri" w:cs="Calibri" w:eastAsia="Calibri" w:hAnsi="Calibri"/>
          <w:sz w:val="22"/>
          <w:szCs w:val="22"/>
          <w:rtl w:val="0"/>
        </w:rPr>
        <w:t xml:space="preserve">*A resolution was passed to approve the first quarter spending report for 2015, but it was not attached to the resolution, and both the minutes and meeting agenda (November 10, 2014) have not been posted yet. The information is not provided. </w:t>
      </w:r>
      <w:r w:rsidDel="00000000" w:rsidR="00000000" w:rsidRPr="00000000">
        <w:rPr>
          <w:rtl w:val="0"/>
        </w:rPr>
      </w:r>
    </w:p>
    <w:p w:rsidR="00000000" w:rsidDel="00000000" w:rsidP="00000000" w:rsidRDefault="00000000" w:rsidRPr="00000000" w14:paraId="0000000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10">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2">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[0]</w:t>
      </w:r>
      <w:r w:rsidDel="00000000" w:rsidR="00000000" w:rsidRPr="00000000">
        <w:rPr>
          <w:rtl w:val="0"/>
        </w:rPr>
      </w:r>
    </w:p>
    <w:p w:rsidR="00000000" w:rsidDel="00000000" w:rsidP="00000000" w:rsidRDefault="00000000" w:rsidRPr="00000000" w14:paraId="00000013">
      <w:pPr>
        <w:ind w:left="2038" w:firstLine="0"/>
        <w:rPr/>
      </w:pPr>
      <w:r w:rsidDel="00000000" w:rsidR="00000000" w:rsidRPr="00000000">
        <w:rPr>
          <w:rFonts w:ascii="Calibri" w:cs="Calibri" w:eastAsia="Calibri" w:hAnsi="Calibri"/>
          <w:sz w:val="22"/>
          <w:szCs w:val="22"/>
          <w:rtl w:val="0"/>
        </w:rPr>
        <w:t xml:space="preserve">*The last tax rates provided are dated 2013. </w:t>
      </w:r>
      <w:r w:rsidDel="00000000" w:rsidR="00000000" w:rsidRPr="00000000">
        <w:rPr>
          <w:rtl w:val="0"/>
        </w:rPr>
      </w:r>
    </w:p>
    <w:p w:rsidR="00000000" w:rsidDel="00000000" w:rsidP="00000000" w:rsidRDefault="00000000" w:rsidRPr="00000000" w14:paraId="0000001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6">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7">
      <w:pPr>
        <w:ind w:left="2038" w:firstLine="0"/>
        <w:rPr/>
      </w:pPr>
      <w:r w:rsidDel="00000000" w:rsidR="00000000" w:rsidRPr="00000000">
        <w:rPr>
          <w:rFonts w:ascii="Calibri" w:cs="Calibri" w:eastAsia="Calibri" w:hAnsi="Calibri"/>
          <w:sz w:val="22"/>
          <w:szCs w:val="22"/>
          <w:rtl w:val="0"/>
        </w:rPr>
        <w:t xml:space="preserve">*The HR information available is the email address for the HR clerk via the county manager’s webpage. </w:t>
      </w:r>
      <w:r w:rsidDel="00000000" w:rsidR="00000000" w:rsidRPr="00000000">
        <w:rPr>
          <w:rtl w:val="0"/>
        </w:rPr>
      </w:r>
    </w:p>
    <w:p w:rsidR="00000000" w:rsidDel="00000000" w:rsidP="00000000" w:rsidRDefault="00000000" w:rsidRPr="00000000" w14:paraId="0000001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9">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A">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D">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(1)[0] </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[0]</w:t>
      </w:r>
      <w:r w:rsidDel="00000000" w:rsidR="00000000" w:rsidRPr="00000000">
        <w:rPr>
          <w:rtl w:val="0"/>
        </w:rPr>
      </w:r>
    </w:p>
    <w:p w:rsidR="00000000" w:rsidDel="00000000" w:rsidP="00000000" w:rsidRDefault="00000000" w:rsidRPr="00000000" w14:paraId="0000001F">
      <w:pPr>
        <w:ind w:left="2038" w:firstLine="0"/>
        <w:rPr/>
      </w:pPr>
      <w:r w:rsidDel="00000000" w:rsidR="00000000" w:rsidRPr="00000000">
        <w:rPr>
          <w:rFonts w:ascii="Calibri" w:cs="Calibri" w:eastAsia="Calibri" w:hAnsi="Calibri"/>
          <w:sz w:val="22"/>
          <w:szCs w:val="22"/>
          <w:rtl w:val="0"/>
        </w:rPr>
        <w:t xml:space="preserve">*Purchasing and accounts payable information is not available, other than an email address. </w:t>
      </w:r>
      <w:r w:rsidDel="00000000" w:rsidR="00000000" w:rsidRPr="00000000">
        <w:rPr>
          <w:rtl w:val="0"/>
        </w:rPr>
      </w:r>
    </w:p>
    <w:p w:rsidR="00000000" w:rsidDel="00000000" w:rsidP="00000000" w:rsidRDefault="00000000" w:rsidRPr="00000000" w14:paraId="0000002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1">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[0]</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3">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4">
      <w:pPr>
        <w:ind w:left="958" w:firstLine="0"/>
        <w:rPr>
          <w:b w:val="1"/>
        </w:rPr>
      </w:pP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ind w:left="958" w:firstLine="0"/>
        <w:rPr>
          <w:b w:val="1"/>
        </w:rPr>
      </w:pPr>
      <w:r w:rsidDel="00000000" w:rsidR="00000000" w:rsidRPr="00000000">
        <w:rPr>
          <w:rtl w:val="0"/>
        </w:rPr>
      </w:r>
    </w:p>
    <w:p w:rsidR="00000000" w:rsidDel="00000000" w:rsidP="00000000" w:rsidRDefault="00000000" w:rsidRPr="00000000" w14:paraId="00000027">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9">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B">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D">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E">
      <w:pPr>
        <w:ind w:left="2038" w:firstLine="0"/>
        <w:rPr/>
      </w:pPr>
      <w:r w:rsidDel="00000000" w:rsidR="00000000" w:rsidRPr="00000000">
        <w:rPr>
          <w:rFonts w:ascii="Calibri" w:cs="Calibri" w:eastAsia="Calibri" w:hAnsi="Calibri"/>
          <w:sz w:val="22"/>
          <w:szCs w:val="22"/>
          <w:rtl w:val="0"/>
        </w:rPr>
        <w:t xml:space="preserve">*A video gallery is offered on the website, but no information is found on there. </w:t>
      </w:r>
      <w:r w:rsidDel="00000000" w:rsidR="00000000" w:rsidRPr="00000000">
        <w:rPr>
          <w:rtl w:val="0"/>
        </w:rPr>
      </w:r>
    </w:p>
    <w:p w:rsidR="00000000" w:rsidDel="00000000" w:rsidP="00000000" w:rsidRDefault="00000000" w:rsidRPr="00000000" w14:paraId="0000002F">
      <w:pPr>
        <w:numPr>
          <w:ilvl w:val="2"/>
          <w:numId w:val="1"/>
        </w:numPr>
        <w:ind w:left="1498" w:hanging="360"/>
        <w:rPr/>
      </w:pPr>
      <w:r w:rsidDel="00000000" w:rsidR="00000000" w:rsidRPr="00000000">
        <w:rPr>
          <w:rFonts w:ascii="Calibri" w:cs="Calibri" w:eastAsia="Calibri" w:hAnsi="Calibri"/>
          <w:sz w:val="22"/>
          <w:szCs w:val="22"/>
          <w:rtl w:val="0"/>
        </w:rPr>
        <w:t xml:space="preserve">Agendas</w:t>
      </w:r>
      <w:r w:rsidDel="00000000" w:rsidR="00000000" w:rsidRPr="00000000">
        <w:rPr>
          <w:rtl w:val="0"/>
        </w:rPr>
      </w:r>
    </w:p>
    <w:p w:rsidR="00000000" w:rsidDel="00000000" w:rsidP="00000000" w:rsidRDefault="00000000" w:rsidRPr="00000000" w14:paraId="00000030">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2">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5">
      <w:pPr>
        <w:ind w:left="2038" w:firstLine="0"/>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trike w:val="1"/>
          <w:sz w:val="22"/>
          <w:szCs w:val="22"/>
          <w:rtl w:val="0"/>
        </w:rPr>
        <w:t xml:space="preserve">The last available minutes are dated for October of 2014.</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6">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[0]</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[0]</w:t>
      </w:r>
      <w:r w:rsidDel="00000000" w:rsidR="00000000" w:rsidRPr="00000000">
        <w:rPr>
          <w:rtl w:val="0"/>
        </w:rPr>
      </w:r>
    </w:p>
    <w:p w:rsidR="00000000" w:rsidDel="00000000" w:rsidP="00000000" w:rsidRDefault="00000000" w:rsidRPr="00000000" w14:paraId="00000038">
      <w:pPr>
        <w:ind w:left="2038" w:firstLine="0"/>
        <w:rPr/>
      </w:pPr>
      <w:r w:rsidDel="00000000" w:rsidR="00000000" w:rsidRPr="00000000">
        <w:rPr>
          <w:rFonts w:ascii="Calibri" w:cs="Calibri" w:eastAsia="Calibri" w:hAnsi="Calibri"/>
          <w:sz w:val="22"/>
          <w:szCs w:val="22"/>
          <w:rtl w:val="0"/>
        </w:rPr>
        <w:t xml:space="preserve">*Earliest available date of January 2014. </w:t>
      </w:r>
      <w:r w:rsidDel="00000000" w:rsidR="00000000" w:rsidRPr="00000000">
        <w:rPr>
          <w:rtl w:val="0"/>
        </w:rPr>
      </w:r>
    </w:p>
    <w:p w:rsidR="00000000" w:rsidDel="00000000" w:rsidP="00000000" w:rsidRDefault="00000000" w:rsidRPr="00000000" w14:paraId="0000003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A">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B">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E">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[0]</w:t>
      </w:r>
      <w:r w:rsidDel="00000000" w:rsidR="00000000" w:rsidRPr="00000000">
        <w:rPr>
          <w:rtl w:val="0"/>
        </w:rPr>
      </w:r>
    </w:p>
    <w:p w:rsidR="00000000" w:rsidDel="00000000" w:rsidP="00000000" w:rsidRDefault="00000000" w:rsidRPr="00000000" w14:paraId="0000003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40">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1">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[0]</w:t>
      </w:r>
      <w:r w:rsidDel="00000000" w:rsidR="00000000" w:rsidRPr="00000000">
        <w:rPr>
          <w:rtl w:val="0"/>
        </w:rPr>
      </w:r>
    </w:p>
    <w:p w:rsidR="00000000" w:rsidDel="00000000" w:rsidP="00000000" w:rsidRDefault="00000000" w:rsidRPr="00000000" w14:paraId="00000044">
      <w:pPr>
        <w:ind w:left="2038" w:firstLine="0"/>
        <w:rPr/>
      </w:pPr>
      <w:r w:rsidDel="00000000" w:rsidR="00000000" w:rsidRPr="00000000">
        <w:rPr>
          <w:rFonts w:ascii="Calibri" w:cs="Calibri" w:eastAsia="Calibri" w:hAnsi="Calibri"/>
          <w:sz w:val="22"/>
          <w:szCs w:val="22"/>
          <w:rtl w:val="0"/>
        </w:rPr>
        <w:t xml:space="preserve">*The IPRA resolution for 2015 year designates the county manager as the custodian of records. However, the county manager webpage only provides her email address. No mention is made of public records. </w:t>
      </w:r>
      <w:r w:rsidDel="00000000" w:rsidR="00000000" w:rsidRPr="00000000">
        <w:rPr>
          <w:rtl w:val="0"/>
        </w:rPr>
      </w:r>
    </w:p>
    <w:p w:rsidR="00000000" w:rsidDel="00000000" w:rsidP="00000000" w:rsidRDefault="00000000" w:rsidRPr="00000000" w14:paraId="00000045">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6">
      <w:pPr>
        <w:ind w:left="2038" w:firstLine="0"/>
        <w:rPr/>
      </w:pPr>
      <w:r w:rsidDel="00000000" w:rsidR="00000000" w:rsidRPr="00000000">
        <w:rPr>
          <w:rFonts w:ascii="Calibri" w:cs="Calibri" w:eastAsia="Calibri" w:hAnsi="Calibri"/>
          <w:sz w:val="22"/>
          <w:szCs w:val="22"/>
          <w:rtl w:val="0"/>
        </w:rPr>
        <w:t xml:space="preserve">*State statute is cited. </w:t>
      </w:r>
      <w:r w:rsidDel="00000000" w:rsidR="00000000" w:rsidRPr="00000000">
        <w:rPr>
          <w:rtl w:val="0"/>
        </w:rPr>
      </w:r>
    </w:p>
    <w:p w:rsidR="00000000" w:rsidDel="00000000" w:rsidP="00000000" w:rsidRDefault="00000000" w:rsidRPr="00000000" w14:paraId="00000047">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9">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A">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C">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E">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[0]</w:t>
      </w:r>
      <w:r w:rsidDel="00000000" w:rsidR="00000000" w:rsidRPr="00000000">
        <w:rPr>
          <w:rtl w:val="0"/>
        </w:rPr>
      </w:r>
    </w:p>
    <w:p w:rsidR="00000000" w:rsidDel="00000000" w:rsidP="00000000" w:rsidRDefault="00000000" w:rsidRPr="00000000" w14:paraId="0000004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50">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[0]</w:t>
      </w:r>
      <w:r w:rsidDel="00000000" w:rsidR="00000000" w:rsidRPr="00000000">
        <w:rPr>
          <w:rtl w:val="0"/>
        </w:rPr>
      </w:r>
    </w:p>
    <w:p w:rsidR="00000000" w:rsidDel="00000000" w:rsidP="00000000" w:rsidRDefault="00000000" w:rsidRPr="00000000" w14:paraId="0000005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2">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6">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7">
      <w:pPr>
        <w:ind w:left="2038" w:firstLine="0"/>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trike w:val="1"/>
          <w:sz w:val="22"/>
          <w:szCs w:val="22"/>
          <w:rtl w:val="0"/>
        </w:rPr>
        <w:t xml:space="preserve">No specific area exists where jobs are posted.</w:t>
      </w:r>
      <w:r w:rsidDel="00000000" w:rsidR="00000000" w:rsidRPr="00000000">
        <w:rPr>
          <w:rFonts w:ascii="Calibri" w:cs="Calibri" w:eastAsia="Calibri" w:hAnsi="Calibri"/>
          <w:sz w:val="22"/>
          <w:szCs w:val="22"/>
          <w:rtl w:val="0"/>
        </w:rPr>
        <w:t xml:space="preserve"> Job vacancies posted on side bar. </w:t>
      </w:r>
      <w:r w:rsidDel="00000000" w:rsidR="00000000" w:rsidRPr="00000000">
        <w:rPr>
          <w:rtl w:val="0"/>
        </w:rPr>
      </w:r>
    </w:p>
    <w:p w:rsidR="00000000" w:rsidDel="00000000" w:rsidP="00000000" w:rsidRDefault="00000000" w:rsidRPr="00000000" w14:paraId="00000058">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A">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C">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E">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F">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[0]</w:t>
      </w:r>
      <w:r w:rsidDel="00000000" w:rsidR="00000000" w:rsidRPr="00000000">
        <w:rPr>
          <w:rtl w:val="0"/>
        </w:rPr>
      </w:r>
    </w:p>
    <w:p w:rsidR="00000000" w:rsidDel="00000000" w:rsidP="00000000" w:rsidRDefault="00000000" w:rsidRPr="00000000" w14:paraId="0000006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2">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4">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5">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[0]</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[0]</w:t>
      </w:r>
      <w:r w:rsidDel="00000000" w:rsidR="00000000" w:rsidRPr="00000000">
        <w:rPr>
          <w:rtl w:val="0"/>
        </w:rPr>
      </w:r>
    </w:p>
    <w:p w:rsidR="00000000" w:rsidDel="00000000" w:rsidP="00000000" w:rsidRDefault="00000000" w:rsidRPr="00000000" w14:paraId="00000067">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8">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A">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[0]</w:t>
      </w:r>
      <w:r w:rsidDel="00000000" w:rsidR="00000000" w:rsidRPr="00000000">
        <w:rPr>
          <w:rtl w:val="0"/>
        </w:rPr>
      </w:r>
    </w:p>
    <w:p w:rsidR="00000000" w:rsidDel="00000000" w:rsidP="00000000" w:rsidRDefault="00000000" w:rsidRPr="00000000" w14:paraId="0000006C">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[0]</w:t>
      </w:r>
      <w:r w:rsidDel="00000000" w:rsidR="00000000" w:rsidRPr="00000000">
        <w:rPr>
          <w:rtl w:val="0"/>
        </w:rPr>
      </w:r>
    </w:p>
    <w:p w:rsidR="00000000" w:rsidDel="00000000" w:rsidP="00000000" w:rsidRDefault="00000000" w:rsidRPr="00000000" w14:paraId="0000006D">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______35_______________</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website appears to be hosted by a service that specializes in fire/ems service providers, and not really for the needs of a county. The layout is not the most user friendly.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