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_______Dona Ana_________________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A">
      <w:pPr>
        <w:ind w:left="2038" w:firstLine="0"/>
        <w:rPr/>
      </w:pPr>
      <w:r w:rsidDel="00000000" w:rsidR="00000000" w:rsidRPr="00000000">
        <w:rPr>
          <w:rFonts w:ascii="Calibri" w:cs="Calibri" w:eastAsia="Calibri" w:hAnsi="Calibri"/>
          <w:sz w:val="22"/>
          <w:szCs w:val="22"/>
          <w:rtl w:val="0"/>
        </w:rPr>
        <w:t xml:space="preserve">*No check register information is provided either in the finance department, purchasing department or through using the search bar. </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ind w:left="2038" w:firstLine="0"/>
        <w:rPr/>
      </w:pPr>
      <w:r w:rsidDel="00000000" w:rsidR="00000000" w:rsidRPr="00000000">
        <w:rPr>
          <w:rFonts w:ascii="Calibri" w:cs="Calibri" w:eastAsia="Calibri" w:hAnsi="Calibri"/>
          <w:sz w:val="22"/>
          <w:szCs w:val="22"/>
          <w:rtl w:val="0"/>
        </w:rPr>
        <w:t xml:space="preserve">*Providing financial reports is an item under the descriptions of the treasurer’s office, but is not made available. </w:t>
      </w:r>
      <w:r w:rsidDel="00000000" w:rsidR="00000000" w:rsidRPr="00000000">
        <w:rPr>
          <w:rtl w:val="0"/>
        </w:rPr>
      </w:r>
    </w:p>
    <w:p w:rsidR="00000000" w:rsidDel="00000000" w:rsidP="00000000" w:rsidRDefault="00000000" w:rsidRPr="00000000" w14:paraId="0000000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10">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1">
      <w:pPr>
        <w:ind w:left="2038" w:firstLine="0"/>
        <w:rPr/>
      </w:pPr>
      <w:r w:rsidDel="00000000" w:rsidR="00000000" w:rsidRPr="00000000">
        <w:rPr>
          <w:rtl w:val="0"/>
        </w:rPr>
        <w:t xml:space="preserve">*</w:t>
      </w:r>
      <w:r w:rsidDel="00000000" w:rsidR="00000000" w:rsidRPr="00000000">
        <w:rPr>
          <w:strike w:val="1"/>
          <w:rtl w:val="0"/>
        </w:rPr>
        <w:t xml:space="preserve">No budgets exist for the current year. The most recent audit that is provided is for 2013.</w:t>
      </w:r>
      <w:r w:rsidDel="00000000" w:rsidR="00000000" w:rsidRPr="00000000">
        <w:rPr>
          <w:rtl w:val="0"/>
        </w:rPr>
        <w:t xml:space="preserve"> </w:t>
      </w:r>
    </w:p>
    <w:p w:rsidR="00000000" w:rsidDel="00000000" w:rsidP="00000000" w:rsidRDefault="00000000" w:rsidRPr="00000000" w14:paraId="0000001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3">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6">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7">
      <w:pPr>
        <w:ind w:left="2038" w:firstLine="0"/>
        <w:rPr/>
      </w:pPr>
      <w:r w:rsidDel="00000000" w:rsidR="00000000" w:rsidRPr="00000000">
        <w:rPr>
          <w:rFonts w:ascii="Calibri" w:cs="Calibri" w:eastAsia="Calibri" w:hAnsi="Calibri"/>
          <w:sz w:val="22"/>
          <w:szCs w:val="22"/>
          <w:rtl w:val="0"/>
        </w:rPr>
        <w:t xml:space="preserve">*Pay plans are provided, but information related to specific salaries to certain employees is not provided. </w:t>
      </w:r>
      <w:r w:rsidDel="00000000" w:rsidR="00000000" w:rsidRPr="00000000">
        <w:rPr>
          <w:rtl w:val="0"/>
        </w:rPr>
      </w:r>
    </w:p>
    <w:p w:rsidR="00000000" w:rsidDel="00000000" w:rsidP="00000000" w:rsidRDefault="00000000" w:rsidRPr="00000000" w14:paraId="0000001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F">
      <w:pPr>
        <w:ind w:left="2038" w:firstLine="0"/>
        <w:rPr/>
      </w:pPr>
      <w:r w:rsidDel="00000000" w:rsidR="00000000" w:rsidRPr="00000000">
        <w:rPr>
          <w:rFonts w:ascii="Calibri" w:cs="Calibri" w:eastAsia="Calibri" w:hAnsi="Calibri"/>
          <w:sz w:val="22"/>
          <w:szCs w:val="22"/>
          <w:rtl w:val="0"/>
        </w:rPr>
        <w:t xml:space="preserve">*The history of bid proposal which are now closed are archived, but the information as to whom they were awarded to is not provided. In searching for more information, I discovered that one had to be a registered bidder in order to see the information. </w:t>
      </w:r>
      <w:r w:rsidDel="00000000" w:rsidR="00000000" w:rsidRPr="00000000">
        <w:rPr>
          <w:rtl w:val="0"/>
        </w:rPr>
      </w:r>
    </w:p>
    <w:p w:rsidR="00000000" w:rsidDel="00000000" w:rsidP="00000000" w:rsidRDefault="00000000" w:rsidRPr="00000000" w14:paraId="0000002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1">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3">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4">
      <w:pPr>
        <w:ind w:left="2038" w:firstLine="0"/>
        <w:rPr/>
      </w:pPr>
      <w:r w:rsidDel="00000000" w:rsidR="00000000" w:rsidRPr="00000000">
        <w:rPr>
          <w:rFonts w:ascii="Calibri" w:cs="Calibri" w:eastAsia="Calibri" w:hAnsi="Calibri"/>
          <w:sz w:val="22"/>
          <w:szCs w:val="22"/>
          <w:rtl w:val="0"/>
        </w:rPr>
        <w:t xml:space="preserve">*Information for campaign finance information is not available either through using the search feature or through the election bureau website. </w:t>
      </w: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ind w:left="958" w:firstLine="0"/>
        <w:rPr>
          <w:b w:val="1"/>
        </w:rPr>
      </w:pPr>
      <w:r w:rsidDel="00000000" w:rsidR="00000000" w:rsidRPr="00000000">
        <w:rPr>
          <w:rtl w:val="0"/>
        </w:rPr>
      </w:r>
    </w:p>
    <w:p w:rsidR="00000000" w:rsidDel="00000000" w:rsidP="00000000" w:rsidRDefault="00000000" w:rsidRPr="00000000" w14:paraId="0000002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A">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C">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2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0">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[0]</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[0]</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[0]</w:t>
      </w:r>
      <w:r w:rsidDel="00000000" w:rsidR="00000000" w:rsidRPr="00000000">
        <w:rPr>
          <w:rtl w:val="0"/>
        </w:rPr>
      </w:r>
    </w:p>
    <w:p w:rsidR="00000000" w:rsidDel="00000000" w:rsidP="00000000" w:rsidRDefault="00000000" w:rsidRPr="00000000" w14:paraId="00000037">
      <w:pPr>
        <w:ind w:left="2038" w:firstLine="0"/>
        <w:rPr/>
      </w:pPr>
      <w:r w:rsidDel="00000000" w:rsidR="00000000" w:rsidRPr="00000000">
        <w:rPr>
          <w:rFonts w:ascii="Calibri" w:cs="Calibri" w:eastAsia="Calibri" w:hAnsi="Calibri"/>
          <w:sz w:val="22"/>
          <w:szCs w:val="22"/>
          <w:rtl w:val="0"/>
        </w:rPr>
        <w:t xml:space="preserve">*No minutes are provided online. The video section of the website specifies that the videos are not the official minutes. The website states that the official minutes can be provided IN the office of the clerk. No information is found in the clerk’s office. </w:t>
      </w:r>
      <w:r w:rsidDel="00000000" w:rsidR="00000000" w:rsidRPr="00000000">
        <w:rPr>
          <w:rtl w:val="0"/>
        </w:rPr>
      </w:r>
    </w:p>
    <w:p w:rsidR="00000000" w:rsidDel="00000000" w:rsidP="00000000" w:rsidRDefault="00000000" w:rsidRPr="00000000" w14:paraId="0000003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[0]</w:t>
      </w:r>
      <w:r w:rsidDel="00000000" w:rsidR="00000000" w:rsidRPr="00000000">
        <w:rPr>
          <w:rtl w:val="0"/>
        </w:rPr>
      </w:r>
    </w:p>
    <w:p w:rsidR="00000000" w:rsidDel="00000000" w:rsidP="00000000" w:rsidRDefault="00000000" w:rsidRPr="00000000" w14:paraId="0000003A">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C">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0">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4">
      <w:pPr>
        <w:ind w:left="2038" w:firstLine="0"/>
        <w:rPr/>
      </w:pPr>
      <w:r w:rsidDel="00000000" w:rsidR="00000000" w:rsidRPr="00000000">
        <w:rPr>
          <w:rFonts w:ascii="Calibri" w:cs="Calibri" w:eastAsia="Calibri" w:hAnsi="Calibri"/>
          <w:sz w:val="22"/>
          <w:szCs w:val="22"/>
          <w:rtl w:val="0"/>
        </w:rPr>
        <w:t xml:space="preserve">*State statute is cited. </w:t>
      </w:r>
      <w:r w:rsidDel="00000000" w:rsidR="00000000" w:rsidRPr="00000000">
        <w:rPr>
          <w:rtl w:val="0"/>
        </w:rPr>
      </w:r>
    </w:p>
    <w:p w:rsidR="00000000" w:rsidDel="00000000" w:rsidP="00000000" w:rsidRDefault="00000000" w:rsidRPr="00000000" w14:paraId="00000045">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7">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8">
      <w:pPr>
        <w:ind w:left="2038" w:firstLine="0"/>
        <w:rPr/>
      </w:pPr>
      <w:r w:rsidDel="00000000" w:rsidR="00000000" w:rsidRPr="00000000">
        <w:rPr>
          <w:rFonts w:ascii="Calibri" w:cs="Calibri" w:eastAsia="Calibri" w:hAnsi="Calibri"/>
          <w:sz w:val="22"/>
          <w:szCs w:val="22"/>
          <w:rtl w:val="0"/>
        </w:rPr>
        <w:t xml:space="preserve">*No information is provided on how to cut costs associated with requesting public records. </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F">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1">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3">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5">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8">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t xml:space="preserve"> </w:t>
      </w:r>
    </w:p>
    <w:p w:rsidR="00000000" w:rsidDel="00000000" w:rsidP="00000000" w:rsidRDefault="00000000" w:rsidRPr="00000000" w14:paraId="0000005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D">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5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[0]</w:t>
      </w:r>
      <w:r w:rsidDel="00000000" w:rsidR="00000000" w:rsidRPr="00000000">
        <w:rPr>
          <w:rtl w:val="0"/>
        </w:rPr>
      </w:r>
    </w:p>
    <w:p w:rsidR="00000000" w:rsidDel="00000000" w:rsidP="00000000" w:rsidRDefault="00000000" w:rsidRPr="00000000" w14:paraId="00000061">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2">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3">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5">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 </w:t>
      </w:r>
      <w:r w:rsidDel="00000000" w:rsidR="00000000" w:rsidRPr="00000000">
        <w:rPr>
          <w:rtl w:val="0"/>
        </w:rPr>
      </w:r>
    </w:p>
    <w:p w:rsidR="00000000" w:rsidDel="00000000" w:rsidP="00000000" w:rsidRDefault="00000000" w:rsidRPr="00000000" w14:paraId="0000006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____50_________________</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