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___________Farmington_____________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0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9">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A">
      <w:pPr>
        <w:ind w:left="2038" w:firstLine="0"/>
        <w:rPr/>
      </w:pPr>
      <w:r w:rsidDel="00000000" w:rsidR="00000000" w:rsidRPr="00000000">
        <w:rPr>
          <w:rFonts w:ascii="Calibri" w:cs="Calibri" w:eastAsia="Calibri" w:hAnsi="Calibri"/>
          <w:sz w:val="22"/>
          <w:szCs w:val="22"/>
          <w:rtl w:val="0"/>
        </w:rPr>
        <w:t xml:space="preserve">*Expenditures are shown in the monthly reports, but no specifics as to whom the money is going to. The inspection of the check register and credit card purchases is through IPRA. </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1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1">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4">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5">
      <w:pPr>
        <w:ind w:left="2038" w:firstLine="0"/>
        <w:rPr/>
      </w:pPr>
      <w:r w:rsidDel="00000000" w:rsidR="00000000" w:rsidRPr="00000000">
        <w:rPr>
          <w:rFonts w:ascii="Calibri" w:cs="Calibri" w:eastAsia="Calibri" w:hAnsi="Calibri"/>
          <w:sz w:val="22"/>
          <w:szCs w:val="22"/>
          <w:rtl w:val="0"/>
        </w:rPr>
        <w:t xml:space="preserve">*Not found in their transparency section of their website nor through a search. Generally applicable pay grade information is provided. </w:t>
      </w:r>
      <w:r w:rsidDel="00000000" w:rsidR="00000000" w:rsidRPr="00000000">
        <w:rPr>
          <w:rtl w:val="0"/>
        </w:rPr>
      </w:r>
    </w:p>
    <w:p w:rsidR="00000000" w:rsidDel="00000000" w:rsidP="00000000" w:rsidRDefault="00000000" w:rsidRPr="00000000" w14:paraId="0000001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7">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A">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F">
      <w:pPr>
        <w:ind w:left="2038" w:firstLine="0"/>
        <w:rPr/>
      </w:pPr>
      <w:r w:rsidDel="00000000" w:rsidR="00000000" w:rsidRPr="00000000">
        <w:rPr>
          <w:rFonts w:ascii="Calibri" w:cs="Calibri" w:eastAsia="Calibri" w:hAnsi="Calibri"/>
          <w:sz w:val="22"/>
          <w:szCs w:val="22"/>
          <w:rtl w:val="0"/>
        </w:rPr>
        <w:t xml:space="preserve">*The grant section is not present in the transparency section of the webpage. </w:t>
      </w:r>
      <w:r w:rsidDel="00000000" w:rsidR="00000000" w:rsidRPr="00000000">
        <w:rPr>
          <w:rtl w:val="0"/>
        </w:rPr>
      </w:r>
    </w:p>
    <w:p w:rsidR="00000000" w:rsidDel="00000000" w:rsidP="00000000" w:rsidRDefault="00000000" w:rsidRPr="00000000" w14:paraId="0000002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Campaign Finance Info</w:t>
      </w:r>
      <w:r w:rsidDel="00000000" w:rsidR="00000000" w:rsidRPr="00000000">
        <w:rPr>
          <w:rtl w:val="0"/>
        </w:rPr>
      </w:r>
    </w:p>
    <w:p w:rsidR="00000000" w:rsidDel="00000000" w:rsidP="00000000" w:rsidRDefault="00000000" w:rsidRPr="00000000" w14:paraId="00000021">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2">
      <w:pPr>
        <w:ind w:left="2038" w:firstLine="0"/>
        <w:rPr/>
      </w:pPr>
      <w:r w:rsidDel="00000000" w:rsidR="00000000" w:rsidRPr="00000000">
        <w:rPr>
          <w:rFonts w:ascii="Calibri" w:cs="Calibri" w:eastAsia="Calibri" w:hAnsi="Calibri"/>
          <w:sz w:val="22"/>
          <w:szCs w:val="22"/>
          <w:rtl w:val="0"/>
        </w:rPr>
        <w:t xml:space="preserve">*They are required by ordinance to disclose campaign contributions to the city clerk, but the information is not published on the website. </w:t>
      </w:r>
      <w:r w:rsidDel="00000000" w:rsidR="00000000" w:rsidRPr="00000000">
        <w:rPr>
          <w:rtl w:val="0"/>
        </w:rPr>
      </w:r>
    </w:p>
    <w:p w:rsidR="00000000" w:rsidDel="00000000" w:rsidP="00000000" w:rsidRDefault="00000000" w:rsidRPr="00000000" w14:paraId="00000023">
      <w:pPr>
        <w:ind w:left="958" w:firstLine="0"/>
        <w:rPr>
          <w:b w:val="1"/>
        </w:rPr>
      </w:pP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8">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9">
      <w:pPr>
        <w:ind w:left="2038" w:firstLine="0"/>
        <w:rPr/>
      </w:pPr>
      <w:r w:rsidDel="00000000" w:rsidR="00000000" w:rsidRPr="00000000">
        <w:rPr>
          <w:rFonts w:ascii="Calibri" w:cs="Calibri" w:eastAsia="Calibri" w:hAnsi="Calibri"/>
          <w:sz w:val="22"/>
          <w:szCs w:val="22"/>
          <w:rtl w:val="0"/>
        </w:rPr>
        <w:t xml:space="preserve">*A right to speak is not articulated, but rather an invitation to become a member of a board is given. </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D">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E">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2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0">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8">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9">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C">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E">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F">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1">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3">
      <w:pPr>
        <w:ind w:left="2038" w:firstLine="0"/>
        <w:rPr/>
      </w:pPr>
      <w:r w:rsidDel="00000000" w:rsidR="00000000" w:rsidRPr="00000000">
        <w:rPr>
          <w:rFonts w:ascii="Calibri" w:cs="Calibri" w:eastAsia="Calibri" w:hAnsi="Calibri"/>
          <w:sz w:val="22"/>
          <w:szCs w:val="22"/>
          <w:rtl w:val="0"/>
        </w:rPr>
        <w:t xml:space="preserve">*State statute is cited. </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7">
      <w:pPr>
        <w:ind w:left="2038" w:firstLine="0"/>
        <w:rPr/>
      </w:pPr>
      <w:r w:rsidDel="00000000" w:rsidR="00000000" w:rsidRPr="00000000">
        <w:rPr>
          <w:rFonts w:ascii="Calibri" w:cs="Calibri" w:eastAsia="Calibri" w:hAnsi="Calibri"/>
          <w:sz w:val="22"/>
          <w:szCs w:val="22"/>
          <w:rtl w:val="0"/>
        </w:rPr>
        <w:t xml:space="preserve">*No mention is made about how to reduce costs, like acquiring the information electronically. </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A">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C">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E">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[0]</w:t>
      </w:r>
      <w:r w:rsidDel="00000000" w:rsidR="00000000" w:rsidRPr="00000000">
        <w:rPr>
          <w:rtl w:val="0"/>
        </w:rPr>
      </w:r>
    </w:p>
    <w:p w:rsidR="00000000" w:rsidDel="00000000" w:rsidP="00000000" w:rsidRDefault="00000000" w:rsidRPr="00000000" w14:paraId="0000004F">
      <w:pPr>
        <w:ind w:left="2038" w:firstLine="0"/>
        <w:rPr/>
      </w:pPr>
      <w:r w:rsidDel="00000000" w:rsidR="00000000" w:rsidRPr="00000000">
        <w:rPr>
          <w:rFonts w:ascii="Calibri" w:cs="Calibri" w:eastAsia="Calibri" w:hAnsi="Calibri"/>
          <w:sz w:val="22"/>
          <w:szCs w:val="22"/>
          <w:rtl w:val="0"/>
        </w:rPr>
        <w:t xml:space="preserve">*A lot of information is posted but for many things there is only a link to contact the city clerk and the IPRA record. </w:t>
      </w:r>
      <w:r w:rsidDel="00000000" w:rsidR="00000000" w:rsidRPr="00000000">
        <w:rPr>
          <w:rtl w:val="0"/>
        </w:rPr>
      </w:r>
    </w:p>
    <w:p w:rsidR="00000000" w:rsidDel="00000000" w:rsidP="00000000" w:rsidRDefault="00000000" w:rsidRPr="00000000" w14:paraId="0000005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1">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3">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5">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6">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8">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A">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C">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D">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E">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1">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2">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3">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5">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8">
      <w:pPr>
        <w:numPr>
          <w:ilvl w:val="3"/>
          <w:numId w:val="1"/>
        </w:numPr>
        <w:ind w:left="2038" w:hanging="360"/>
        <w:rPr/>
      </w:pPr>
      <w:bookmarkStart w:colFirst="0" w:colLast="0" w:name="_gjdgxs" w:id="0"/>
      <w:bookmarkEnd w:id="0"/>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_____________________</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