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______Hidalgo County__________________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new budget for the fiscal year 2014-2015(which started July 1, 2014) is not provided. Budgets ranging from 2013 to 2009 are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minimal financial information made available on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95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information provided by the website is really quite minimal. However, it provides enough information to know who to contact in order to obtain certain 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meetings being videotaped.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approval of the December 15, 2014 meeting occurred 12 days ago.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trike w:val="1"/>
          <w:sz w:val="22"/>
          <w:szCs w:val="22"/>
          <w:rtl w:val="0"/>
        </w:rPr>
        <w:t xml:space="preserve">The resolution on file is for 2014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The resolution for the 2015 year was approved during the January 13, 2015 meeting.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are no suggestions given on how to reduce the costs of accessing public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only mention of records in different formats are the difference in charges in obtaining charges.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*This information is provided in a single pdf file.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