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Requested Website Audit Rescoring Based on Improvements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_______Lea County_________________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 </w:t>
      </w:r>
      <w:r w:rsidDel="00000000" w:rsidR="00000000" w:rsidRPr="00000000">
        <w:rPr>
          <w:rFonts w:ascii="Calibri" w:cs="Calibri" w:eastAsia="Calibri" w:hAnsi="Calibri"/>
          <w:b w:val="1"/>
          <w:sz w:val="22"/>
          <w:szCs w:val="22"/>
          <w:highlight w:val="yellow"/>
          <w:rtl w:val="0"/>
        </w:rPr>
        <w:t xml:space="preserve">[18]</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*Suggestion: add budget/audit/etc. files to the Finance Department page as well as the Open Government page.  Currently only the current year budget is found on the Finance page.</w:t>
      </w:r>
      <w:r w:rsidDel="00000000" w:rsidR="00000000" w:rsidRPr="00000000">
        <w:rPr>
          <w:rtl w:val="0"/>
        </w:rPr>
      </w:r>
    </w:p>
    <w:p w:rsidR="00000000" w:rsidDel="00000000" w:rsidP="00000000" w:rsidRDefault="00000000" w:rsidRPr="00000000" w14:paraId="0000000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u w:val="single"/>
          <w:rtl w:val="0"/>
        </w:rPr>
        <w:t xml:space="preserve">[5]</w:t>
      </w:r>
      <w:r w:rsidDel="00000000" w:rsidR="00000000" w:rsidRPr="00000000">
        <w:rPr>
          <w:rtl w:val="0"/>
        </w:rPr>
      </w:r>
    </w:p>
    <w:p w:rsidR="00000000" w:rsidDel="00000000" w:rsidP="00000000" w:rsidRDefault="00000000" w:rsidRPr="00000000" w14:paraId="00000008">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w:t>
      </w:r>
      <w:r w:rsidDel="00000000" w:rsidR="00000000" w:rsidRPr="00000000">
        <w:rPr>
          <w:rFonts w:ascii="Calibri" w:cs="Calibri" w:eastAsia="Calibri" w:hAnsi="Calibri"/>
          <w:sz w:val="22"/>
          <w:szCs w:val="22"/>
          <w:highlight w:val="yellow"/>
          <w:rtl w:val="0"/>
        </w:rPr>
        <w:t xml:space="preserve">[1]</w:t>
      </w:r>
      <w:r w:rsidDel="00000000" w:rsidR="00000000" w:rsidRPr="00000000">
        <w:rPr>
          <w:rFonts w:ascii="Calibri" w:cs="Calibri" w:eastAsia="Calibri" w:hAnsi="Calibri"/>
          <w:sz w:val="22"/>
          <w:szCs w:val="22"/>
          <w:rtl w:val="0"/>
        </w:rPr>
        <w:t xml:space="preserve">  - included within budget document</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 </w:t>
      </w:r>
      <w:r w:rsidDel="00000000" w:rsidR="00000000" w:rsidRPr="00000000">
        <w:rPr>
          <w:rFonts w:ascii="Calibri" w:cs="Calibri" w:eastAsia="Calibri" w:hAnsi="Calibri"/>
          <w:b w:val="1"/>
          <w:sz w:val="22"/>
          <w:szCs w:val="22"/>
          <w:highlight w:val="yellow"/>
          <w:rtl w:val="0"/>
        </w:rPr>
        <w:t xml:space="preserve">[8]</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We appreciate that Vendor, Contract and Grant info is listed as “In Progress” so that the public knows the information is coming soon and does not need to continue searching in vain.</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w:t>
      </w:r>
      <w:r w:rsidDel="00000000" w:rsidR="00000000" w:rsidRPr="00000000">
        <w:rPr>
          <w:rFonts w:ascii="Calibri" w:cs="Calibri" w:eastAsia="Calibri" w:hAnsi="Calibri"/>
          <w:sz w:val="22"/>
          <w:szCs w:val="22"/>
          <w:highlight w:val="yellow"/>
          <w:rtl w:val="0"/>
        </w:rPr>
        <w:t xml:space="preserve">[5]</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6">
      <w:pPr>
        <w:ind w:left="2038" w:firstLine="0"/>
        <w:rPr/>
      </w:pPr>
      <w:r w:rsidDel="00000000" w:rsidR="00000000" w:rsidRPr="00000000">
        <w:rPr>
          <w:rFonts w:ascii="Calibri" w:cs="Calibri" w:eastAsia="Calibri" w:hAnsi="Calibri"/>
          <w:sz w:val="22"/>
          <w:szCs w:val="22"/>
          <w:rtl w:val="0"/>
        </w:rPr>
        <w:t xml:space="preserve">*Suggestion: add a “last updated” note so that the public knows how current the list is, as employees and positions and salaries may change.</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0">
      <w:pPr>
        <w:ind w:left="2038" w:firstLine="0"/>
        <w:rPr/>
      </w:pPr>
      <w:r w:rsidDel="00000000" w:rsidR="00000000" w:rsidRPr="00000000">
        <w:rPr>
          <w:rFonts w:ascii="Calibri" w:cs="Calibri" w:eastAsia="Calibri" w:hAnsi="Calibri"/>
          <w:sz w:val="22"/>
          <w:szCs w:val="22"/>
          <w:rtl w:val="0"/>
        </w:rPr>
        <w:t xml:space="preserve">*Contact information for the person in charge of grants is provided.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3">
      <w:pPr>
        <w:ind w:left="2038" w:firstLine="0"/>
        <w:rPr/>
      </w:pPr>
      <w:r w:rsidDel="00000000" w:rsidR="00000000" w:rsidRPr="00000000">
        <w:rPr>
          <w:rFonts w:ascii="Calibri" w:cs="Calibri" w:eastAsia="Calibri" w:hAnsi="Calibri"/>
          <w:sz w:val="22"/>
          <w:szCs w:val="22"/>
          <w:rtl w:val="0"/>
        </w:rPr>
        <w:t xml:space="preserve">*Link to CFIS is provided. </w:t>
      </w:r>
      <w:r w:rsidDel="00000000" w:rsidR="00000000" w:rsidRPr="00000000">
        <w:rPr>
          <w:rtl w:val="0"/>
        </w:rPr>
      </w:r>
    </w:p>
    <w:p w:rsidR="00000000" w:rsidDel="00000000" w:rsidP="00000000" w:rsidRDefault="00000000" w:rsidRPr="00000000" w14:paraId="0000002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 </w:t>
      </w:r>
      <w:r w:rsidDel="00000000" w:rsidR="00000000" w:rsidRPr="00000000">
        <w:rPr>
          <w:rFonts w:ascii="Calibri" w:cs="Calibri" w:eastAsia="Calibri" w:hAnsi="Calibri"/>
          <w:b w:val="1"/>
          <w:sz w:val="22"/>
          <w:szCs w:val="22"/>
          <w:highlight w:val="yellow"/>
          <w:rtl w:val="0"/>
        </w:rPr>
        <w:t xml:space="preserve">[21]</w:t>
      </w:r>
      <w:r w:rsidDel="00000000" w:rsidR="00000000" w:rsidRPr="00000000">
        <w:rPr>
          <w:rtl w:val="0"/>
        </w:rPr>
      </w:r>
    </w:p>
    <w:p w:rsidR="00000000" w:rsidDel="00000000" w:rsidP="00000000" w:rsidRDefault="00000000" w:rsidRPr="00000000" w14:paraId="0000002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6">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A">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B">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2F">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 </w:t>
      </w:r>
      <w:r w:rsidDel="00000000" w:rsidR="00000000" w:rsidRPr="00000000">
        <w:rPr>
          <w:rFonts w:ascii="Calibri" w:cs="Calibri" w:eastAsia="Calibri" w:hAnsi="Calibri"/>
          <w:b w:val="1"/>
          <w:sz w:val="22"/>
          <w:szCs w:val="22"/>
          <w:highlight w:val="yellow"/>
          <w:rtl w:val="0"/>
        </w:rPr>
        <w:t xml:space="preserve">[3]</w:t>
      </w:r>
      <w:r w:rsidDel="00000000" w:rsidR="00000000" w:rsidRPr="00000000">
        <w:rPr>
          <w:rtl w:val="0"/>
        </w:rPr>
      </w:r>
    </w:p>
    <w:p w:rsidR="00000000" w:rsidDel="00000000" w:rsidP="00000000" w:rsidRDefault="00000000" w:rsidRPr="00000000" w14:paraId="0000003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 </w:t>
      </w:r>
      <w:r w:rsidDel="00000000" w:rsidR="00000000" w:rsidRPr="00000000">
        <w:rPr>
          <w:rFonts w:ascii="Calibri" w:cs="Calibri" w:eastAsia="Calibri" w:hAnsi="Calibri"/>
          <w:b w:val="1"/>
          <w:sz w:val="22"/>
          <w:szCs w:val="22"/>
          <w:highlight w:val="yellow"/>
          <w:rtl w:val="0"/>
        </w:rPr>
        <w:t xml:space="preserve">[13]</w:t>
      </w:r>
      <w:r w:rsidDel="00000000" w:rsidR="00000000" w:rsidRPr="00000000">
        <w:rPr>
          <w:rtl w:val="0"/>
        </w:rPr>
      </w:r>
    </w:p>
    <w:p w:rsidR="00000000" w:rsidDel="00000000" w:rsidP="00000000" w:rsidRDefault="00000000" w:rsidRPr="00000000" w14:paraId="0000003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1">
      <w:pPr>
        <w:ind w:left="2038" w:firstLine="0"/>
        <w:rPr/>
      </w:pPr>
      <w:r w:rsidDel="00000000" w:rsidR="00000000" w:rsidRPr="00000000">
        <w:rPr>
          <w:rFonts w:ascii="Calibri" w:cs="Calibri" w:eastAsia="Calibri" w:hAnsi="Calibri"/>
          <w:sz w:val="22"/>
          <w:szCs w:val="22"/>
          <w:rtl w:val="0"/>
        </w:rPr>
        <w:t xml:space="preserve">* Easy to find Record Custodian information</w:t>
      </w:r>
      <w:r w:rsidDel="00000000" w:rsidR="00000000" w:rsidRPr="00000000">
        <w:rPr>
          <w:rtl w:val="0"/>
        </w:rPr>
      </w:r>
    </w:p>
    <w:p w:rsidR="00000000" w:rsidDel="00000000" w:rsidP="00000000" w:rsidRDefault="00000000" w:rsidRPr="00000000" w14:paraId="0000004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3">
      <w:pPr>
        <w:ind w:left="1498" w:firstLine="0"/>
        <w:rPr>
          <w:u w:val="single"/>
        </w:rPr>
      </w:pPr>
      <w:r w:rsidDel="00000000" w:rsidR="00000000" w:rsidRPr="00000000">
        <w:rPr>
          <w:rFonts w:ascii="Calibri" w:cs="Calibri" w:eastAsia="Calibri" w:hAnsi="Calibri"/>
          <w:sz w:val="22"/>
          <w:szCs w:val="22"/>
          <w:rtl w:val="0"/>
        </w:rPr>
        <w:t xml:space="preserve">*Suggestion: Add information about copying costs, tips for making reasonable requests, and what types of electronic media can be used for electronic records.</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5">
      <w:pPr>
        <w:ind w:left="2038" w:firstLine="0"/>
        <w:rPr/>
      </w:pPr>
      <w:r w:rsidDel="00000000" w:rsidR="00000000" w:rsidRPr="00000000">
        <w:rPr>
          <w:rFonts w:ascii="Calibri" w:cs="Calibri" w:eastAsia="Calibri" w:hAnsi="Calibri"/>
          <w:sz w:val="22"/>
          <w:szCs w:val="22"/>
          <w:rtl w:val="0"/>
        </w:rPr>
        <w:t xml:space="preserve">*No mention of fees or any procedures are provided other than the contact information of the county manager who is in charge of complying with IPRA requests. </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Fonts w:ascii="Calibri" w:cs="Calibri" w:eastAsia="Calibri" w:hAnsi="Calibri"/>
          <w:b w:val="1"/>
          <w:sz w:val="22"/>
          <w:szCs w:val="22"/>
          <w:highlight w:val="yellow"/>
          <w:rtl w:val="0"/>
        </w:rPr>
        <w:t xml:space="preserve">[9]</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A">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 [5]</w:t>
      </w:r>
      <w:r w:rsidDel="00000000" w:rsidR="00000000" w:rsidRPr="00000000">
        <w:rPr>
          <w:rtl w:val="0"/>
        </w:rPr>
      </w:r>
    </w:p>
    <w:p w:rsidR="00000000" w:rsidDel="00000000" w:rsidP="00000000" w:rsidRDefault="00000000" w:rsidRPr="00000000" w14:paraId="0000005F">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1">
      <w:pPr>
        <w:ind w:left="2038" w:firstLine="0"/>
        <w:rPr/>
      </w:pPr>
      <w:r w:rsidDel="00000000" w:rsidR="00000000" w:rsidRPr="00000000">
        <w:rPr>
          <w:rFonts w:ascii="Calibri" w:cs="Calibri" w:eastAsia="Calibri" w:hAnsi="Calibri"/>
          <w:sz w:val="22"/>
          <w:szCs w:val="22"/>
          <w:rtl w:val="0"/>
        </w:rPr>
        <w:t xml:space="preserve">*No zoning maps are provided. </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[0]</w:t>
      </w:r>
      <w:r w:rsidDel="00000000" w:rsidR="00000000" w:rsidRPr="00000000">
        <w:rPr>
          <w:rtl w:val="0"/>
        </w:rPr>
      </w:r>
    </w:p>
    <w:p w:rsidR="00000000" w:rsidDel="00000000" w:rsidP="00000000" w:rsidRDefault="00000000" w:rsidRPr="00000000" w14:paraId="00000068">
      <w:pPr>
        <w:ind w:left="2038" w:firstLine="0"/>
        <w:rPr/>
      </w:pPr>
      <w:r w:rsidDel="00000000" w:rsidR="00000000" w:rsidRPr="00000000">
        <w:rPr>
          <w:rFonts w:ascii="Calibri" w:cs="Calibri" w:eastAsia="Calibri" w:hAnsi="Calibri"/>
          <w:sz w:val="22"/>
          <w:szCs w:val="22"/>
          <w:rtl w:val="0"/>
        </w:rPr>
        <w:t xml:space="preserve">*Not found among the property tax documents. </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______77_______________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