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____Roosevelt County____________________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ind w:left="2038" w:firstLine="0"/>
        <w:rPr/>
      </w:pPr>
      <w:r w:rsidDel="00000000" w:rsidR="00000000" w:rsidRPr="00000000">
        <w:rPr>
          <w:rFonts w:ascii="Calibri" w:cs="Calibri" w:eastAsia="Calibri" w:hAnsi="Calibri"/>
          <w:sz w:val="22"/>
          <w:szCs w:val="22"/>
          <w:rtl w:val="0"/>
        </w:rPr>
        <w:t xml:space="preserve">*Budget information is the responsibility of the county manager, but the budget is not made available on the county manager webpage. </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ind w:left="2038" w:firstLine="0"/>
        <w:rPr/>
      </w:pPr>
      <w:r w:rsidDel="00000000" w:rsidR="00000000" w:rsidRPr="00000000">
        <w:rPr>
          <w:rFonts w:ascii="Calibri" w:cs="Calibri" w:eastAsia="Calibri" w:hAnsi="Calibri"/>
          <w:sz w:val="22"/>
          <w:szCs w:val="22"/>
          <w:rtl w:val="0"/>
        </w:rPr>
        <w:t xml:space="preserve">*Neither the finance or treasurer’s department website have procurement information. According to the website, the city manager is in charge of purchasing, but it is not on the county manager website either. </w:t>
      </w:r>
      <w:r w:rsidDel="00000000" w:rsidR="00000000" w:rsidRPr="00000000">
        <w:rPr>
          <w:rtl w:val="0"/>
        </w:rPr>
      </w:r>
    </w:p>
    <w:p w:rsidR="00000000" w:rsidDel="00000000" w:rsidP="00000000" w:rsidRDefault="00000000" w:rsidRPr="00000000" w14:paraId="0000000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1">
      <w:pPr>
        <w:ind w:left="2038" w:firstLine="0"/>
        <w:rPr/>
      </w:pPr>
      <w:r w:rsidDel="00000000" w:rsidR="00000000" w:rsidRPr="00000000">
        <w:rPr>
          <w:rFonts w:ascii="Calibri" w:cs="Calibri" w:eastAsia="Calibri" w:hAnsi="Calibri"/>
          <w:sz w:val="22"/>
          <w:szCs w:val="22"/>
          <w:rtl w:val="0"/>
        </w:rPr>
        <w:t xml:space="preserve">*The only audit provided is for the 2013-2014 financial year </w:t>
      </w:r>
      <w:r w:rsidDel="00000000" w:rsidR="00000000" w:rsidRPr="00000000">
        <w:rPr>
          <w:rtl w:val="0"/>
        </w:rPr>
      </w:r>
    </w:p>
    <w:p w:rsidR="00000000" w:rsidDel="00000000" w:rsidP="00000000" w:rsidRDefault="00000000" w:rsidRPr="00000000" w14:paraId="0000001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3">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[0]</w:t>
      </w:r>
      <w:r w:rsidDel="00000000" w:rsidR="00000000" w:rsidRPr="00000000">
        <w:rPr>
          <w:rtl w:val="0"/>
        </w:rPr>
      </w:r>
    </w:p>
    <w:p w:rsidR="00000000" w:rsidDel="00000000" w:rsidP="00000000" w:rsidRDefault="00000000" w:rsidRPr="00000000" w14:paraId="00000014">
      <w:pPr>
        <w:ind w:left="2160" w:firstLine="0"/>
        <w:rPr/>
      </w:pPr>
      <w:r w:rsidDel="00000000" w:rsidR="00000000" w:rsidRPr="00000000">
        <w:rPr>
          <w:rFonts w:ascii="Calibri" w:cs="Calibri" w:eastAsia="Calibri" w:hAnsi="Calibri"/>
          <w:sz w:val="22"/>
          <w:szCs w:val="22"/>
          <w:rtl w:val="0"/>
        </w:rPr>
        <w:t xml:space="preserve">*Tax rates are not provided, but rather an interactive map of different properties tax bill. </w:t>
      </w:r>
      <w:r w:rsidDel="00000000" w:rsidR="00000000" w:rsidRPr="00000000">
        <w:rPr>
          <w:rtl w:val="0"/>
        </w:rPr>
      </w:r>
    </w:p>
    <w:p w:rsidR="00000000" w:rsidDel="00000000" w:rsidP="00000000" w:rsidRDefault="00000000" w:rsidRPr="00000000" w14:paraId="00000015">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8">
      <w:pPr>
        <w:ind w:left="2038" w:firstLine="0"/>
        <w:rPr/>
      </w:pPr>
      <w:r w:rsidDel="00000000" w:rsidR="00000000" w:rsidRPr="00000000">
        <w:rPr>
          <w:rFonts w:ascii="Calibri" w:cs="Calibri" w:eastAsia="Calibri" w:hAnsi="Calibri"/>
          <w:sz w:val="22"/>
          <w:szCs w:val="22"/>
          <w:rtl w:val="0"/>
        </w:rPr>
        <w:t xml:space="preserve">*An employee directory is found, but it does not have salary information. </w:t>
      </w:r>
      <w:r w:rsidDel="00000000" w:rsidR="00000000" w:rsidRPr="00000000">
        <w:rPr>
          <w:rtl w:val="0"/>
        </w:rPr>
      </w:r>
    </w:p>
    <w:p w:rsidR="00000000" w:rsidDel="00000000" w:rsidP="00000000" w:rsidRDefault="00000000" w:rsidRPr="00000000" w14:paraId="0000001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F">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20">
      <w:pPr>
        <w:ind w:left="2038" w:firstLine="0"/>
        <w:rPr/>
      </w:pPr>
      <w:r w:rsidDel="00000000" w:rsidR="00000000" w:rsidRPr="00000000">
        <w:rPr>
          <w:rFonts w:ascii="Calibri" w:cs="Calibri" w:eastAsia="Calibri" w:hAnsi="Calibri"/>
          <w:sz w:val="22"/>
          <w:szCs w:val="22"/>
          <w:rtl w:val="0"/>
        </w:rPr>
        <w:t xml:space="preserve">*Currently no bids are listed. </w:t>
      </w:r>
      <w:r w:rsidDel="00000000" w:rsidR="00000000" w:rsidRPr="00000000">
        <w:rPr>
          <w:rtl w:val="0"/>
        </w:rPr>
      </w:r>
    </w:p>
    <w:p w:rsidR="00000000" w:rsidDel="00000000" w:rsidP="00000000" w:rsidRDefault="00000000" w:rsidRPr="00000000" w14:paraId="0000002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4">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5">
      <w:pPr>
        <w:ind w:left="2038" w:firstLine="0"/>
        <w:rPr/>
      </w:pPr>
      <w:r w:rsidDel="00000000" w:rsidR="00000000" w:rsidRPr="00000000">
        <w:rPr>
          <w:rFonts w:ascii="Calibri" w:cs="Calibri" w:eastAsia="Calibri" w:hAnsi="Calibri"/>
          <w:sz w:val="22"/>
          <w:szCs w:val="22"/>
          <w:rtl w:val="0"/>
        </w:rPr>
        <w:t xml:space="preserve">*Not provided on the county clerk’s election section of the website. </w:t>
      </w: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ind w:left="958" w:firstLine="0"/>
        <w:rPr>
          <w:b w:val="1"/>
        </w:rPr>
      </w:pPr>
      <w:r w:rsidDel="00000000" w:rsidR="00000000" w:rsidRPr="00000000">
        <w:rPr>
          <w:rtl w:val="0"/>
        </w:rPr>
      </w:r>
    </w:p>
    <w:p w:rsidR="00000000" w:rsidDel="00000000" w:rsidP="00000000" w:rsidRDefault="00000000" w:rsidRPr="00000000" w14:paraId="00000028">
      <w:pPr>
        <w:ind w:left="958" w:firstLine="0"/>
        <w:rPr>
          <w:b w:val="1"/>
        </w:rPr>
      </w:pPr>
      <w:r w:rsidDel="00000000" w:rsidR="00000000" w:rsidRPr="00000000">
        <w:rPr>
          <w:rtl w:val="0"/>
        </w:rPr>
      </w:r>
    </w:p>
    <w:p w:rsidR="00000000" w:rsidDel="00000000" w:rsidP="00000000" w:rsidRDefault="00000000" w:rsidRPr="00000000" w14:paraId="00000029">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C">
      <w:pPr>
        <w:ind w:left="2038" w:firstLine="0"/>
        <w:rPr/>
      </w:pPr>
      <w:r w:rsidDel="00000000" w:rsidR="00000000" w:rsidRPr="00000000">
        <w:rPr>
          <w:rFonts w:ascii="Calibri" w:cs="Calibri" w:eastAsia="Calibri" w:hAnsi="Calibri"/>
          <w:sz w:val="22"/>
          <w:szCs w:val="22"/>
          <w:rtl w:val="0"/>
        </w:rPr>
        <w:t xml:space="preserve">*Individuals have an ability to speak only at the discretion of the board. </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31">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3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[0]</w:t>
      </w:r>
      <w:r w:rsidDel="00000000" w:rsidR="00000000" w:rsidRPr="00000000">
        <w:rPr>
          <w:rtl w:val="0"/>
        </w:rPr>
      </w:r>
    </w:p>
    <w:p w:rsidR="00000000" w:rsidDel="00000000" w:rsidP="00000000" w:rsidRDefault="00000000" w:rsidRPr="00000000" w14:paraId="0000003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C">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E">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4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41">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5">
      <w:pPr>
        <w:ind w:left="2038" w:firstLine="0"/>
        <w:rPr>
          <w:strike w:val="1"/>
        </w:rPr>
      </w:pPr>
      <w:r w:rsidDel="00000000" w:rsidR="00000000" w:rsidRPr="00000000">
        <w:rPr>
          <w:rFonts w:ascii="Calibri" w:cs="Calibri" w:eastAsia="Calibri" w:hAnsi="Calibri"/>
          <w:strike w:val="1"/>
          <w:sz w:val="22"/>
          <w:szCs w:val="22"/>
          <w:rtl w:val="0"/>
        </w:rPr>
        <w:t xml:space="preserve">*County clerk states that all records maintained by the office are subject to inspection. </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7">
      <w:pPr>
        <w:ind w:left="2038" w:firstLine="0"/>
        <w:rPr/>
      </w:pPr>
      <w:r w:rsidDel="00000000" w:rsidR="00000000" w:rsidRPr="00000000">
        <w:rPr>
          <w:rFonts w:ascii="Calibri" w:cs="Calibri" w:eastAsia="Calibri" w:hAnsi="Calibri"/>
          <w:sz w:val="22"/>
          <w:szCs w:val="22"/>
          <w:rtl w:val="0"/>
        </w:rPr>
        <w:t xml:space="preserve">*State statute is cited. </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9">
      <w:pPr>
        <w:ind w:left="2038" w:firstLine="0"/>
        <w:rPr/>
      </w:pPr>
      <w:r w:rsidDel="00000000" w:rsidR="00000000" w:rsidRPr="00000000">
        <w:rPr>
          <w:rFonts w:ascii="Calibri" w:cs="Calibri" w:eastAsia="Calibri" w:hAnsi="Calibri"/>
          <w:sz w:val="22"/>
          <w:szCs w:val="22"/>
          <w:rtl w:val="0"/>
        </w:rPr>
        <w:t xml:space="preserve">*The records fees are provided via a link in the clerk’s website. </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C">
      <w:pPr>
        <w:ind w:left="2038" w:firstLine="0"/>
        <w:rPr/>
      </w:pPr>
      <w:r w:rsidDel="00000000" w:rsidR="00000000" w:rsidRPr="00000000">
        <w:rPr>
          <w:rFonts w:ascii="Calibri" w:cs="Calibri" w:eastAsia="Calibri" w:hAnsi="Calibri"/>
          <w:sz w:val="22"/>
          <w:szCs w:val="22"/>
          <w:rtl w:val="0"/>
        </w:rPr>
        <w:t xml:space="preserve">*No suggestions on how to reduce the costs associated with requested records. </w:t>
      </w:r>
      <w:r w:rsidDel="00000000" w:rsidR="00000000" w:rsidRPr="00000000">
        <w:rPr>
          <w:rtl w:val="0"/>
        </w:rPr>
      </w:r>
    </w:p>
    <w:p w:rsidR="00000000" w:rsidDel="00000000" w:rsidP="00000000" w:rsidRDefault="00000000" w:rsidRPr="00000000" w14:paraId="0000004D">
      <w:pPr>
        <w:numPr>
          <w:ilvl w:val="3"/>
          <w:numId w:val="1"/>
        </w:numPr>
        <w:ind w:left="2038" w:hanging="360"/>
        <w:rPr>
          <w:highlight w:val="yellow"/>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E">
      <w:pPr>
        <w:ind w:left="2038" w:firstLine="0"/>
        <w:rPr/>
      </w:pPr>
      <w:r w:rsidDel="00000000" w:rsidR="00000000" w:rsidRPr="00000000">
        <w:rPr>
          <w:rFonts w:ascii="Calibri" w:cs="Calibri" w:eastAsia="Calibri" w:hAnsi="Calibri"/>
          <w:sz w:val="22"/>
          <w:szCs w:val="22"/>
          <w:rtl w:val="0"/>
        </w:rPr>
        <w:t xml:space="preserve">*Email and loading documents on a data CD are mentioned, but are not cost effective options. </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50">
      <w:pPr>
        <w:numPr>
          <w:ilvl w:val="3"/>
          <w:numId w:val="1"/>
        </w:numPr>
        <w:ind w:left="2038" w:hanging="360"/>
        <w:rPr>
          <w:highlight w:val="yellow"/>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5">
      <w:pPr>
        <w:ind w:left="2038" w:firstLine="0"/>
        <w:rPr/>
      </w:pPr>
      <w:r w:rsidDel="00000000" w:rsidR="00000000" w:rsidRPr="00000000">
        <w:rPr>
          <w:rFonts w:ascii="Calibri" w:cs="Calibri" w:eastAsia="Calibri" w:hAnsi="Calibri"/>
          <w:sz w:val="22"/>
          <w:szCs w:val="22"/>
          <w:rtl w:val="0"/>
        </w:rPr>
        <w:t xml:space="preserve">*Via document center. </w:t>
      </w:r>
      <w:r w:rsidDel="00000000" w:rsidR="00000000" w:rsidRPr="00000000">
        <w:rPr>
          <w:rtl w:val="0"/>
        </w:rPr>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C">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62">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3">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6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[0]</w:t>
      </w:r>
      <w:r w:rsidDel="00000000" w:rsidR="00000000" w:rsidRPr="00000000">
        <w:rPr>
          <w:rtl w:val="0"/>
        </w:rPr>
      </w:r>
    </w:p>
    <w:p w:rsidR="00000000" w:rsidDel="00000000" w:rsidP="00000000" w:rsidRDefault="00000000" w:rsidRPr="00000000" w14:paraId="0000006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8">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[0]</w:t>
      </w:r>
      <w:r w:rsidDel="00000000" w:rsidR="00000000" w:rsidRPr="00000000">
        <w:rPr>
          <w:rtl w:val="0"/>
        </w:rPr>
      </w:r>
    </w:p>
    <w:p w:rsidR="00000000" w:rsidDel="00000000" w:rsidP="00000000" w:rsidRDefault="00000000" w:rsidRPr="00000000" w14:paraId="0000006A">
      <w:pPr>
        <w:ind w:left="2038" w:firstLine="0"/>
        <w:rPr/>
      </w:pPr>
      <w:r w:rsidDel="00000000" w:rsidR="00000000" w:rsidRPr="00000000">
        <w:rPr>
          <w:rFonts w:ascii="Calibri" w:cs="Calibri" w:eastAsia="Calibri" w:hAnsi="Calibri"/>
          <w:sz w:val="22"/>
          <w:szCs w:val="22"/>
          <w:rtl w:val="0"/>
        </w:rPr>
        <w:t xml:space="preserve">*Zoning maps are not provided. </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C">
      <w:pPr>
        <w:ind w:left="2038" w:firstLine="0"/>
        <w:rPr/>
      </w:pPr>
      <w:r w:rsidDel="00000000" w:rsidR="00000000" w:rsidRPr="00000000">
        <w:rPr>
          <w:rFonts w:ascii="Calibri" w:cs="Calibri" w:eastAsia="Calibri" w:hAnsi="Calibri"/>
          <w:sz w:val="22"/>
          <w:szCs w:val="22"/>
          <w:rtl w:val="0"/>
        </w:rPr>
        <w:t xml:space="preserve">*The county commissioners are also the zoning board. </w:t>
      </w:r>
      <w:r w:rsidDel="00000000" w:rsidR="00000000" w:rsidRPr="00000000">
        <w:rPr>
          <w:rtl w:val="0"/>
        </w:rPr>
      </w:r>
    </w:p>
    <w:p w:rsidR="00000000" w:rsidDel="00000000" w:rsidP="00000000" w:rsidRDefault="00000000" w:rsidRPr="00000000" w14:paraId="0000006D">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E">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70">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71">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72">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73">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Fonts w:ascii="Calibri" w:cs="Calibri" w:eastAsia="Calibri" w:hAnsi="Calibri"/>
          <w:sz w:val="22"/>
          <w:szCs w:val="22"/>
          <w:highlight w:val="yellow"/>
          <w:rtl w:val="0"/>
        </w:rPr>
        <w:t xml:space="preserve">[2]</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________51_____________</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